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983A" w14:textId="77777777" w:rsidR="00B94FED" w:rsidRDefault="00B94FED" w:rsidP="00B94FED">
      <w:pPr>
        <w:spacing w:after="0" w:line="408" w:lineRule="auto"/>
        <w:ind w:left="120"/>
        <w:jc w:val="center"/>
      </w:pPr>
      <w:bookmarkStart w:id="0" w:name="_Hlk14568945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826B294" w14:textId="77777777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‌Департамента образования и науки ХМАО- Югры</w:t>
      </w:r>
      <w:r>
        <w:rPr>
          <w:sz w:val="28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F9D9282" w14:textId="77777777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2" w:name="14fc4b3a-950c-4903-a83a-e28a6ceb6a1b"/>
      <w:bookmarkEnd w:id="2"/>
    </w:p>
    <w:p w14:paraId="0B0A6EA7" w14:textId="77777777" w:rsidR="00B94FED" w:rsidRDefault="00B94FED" w:rsidP="00B94FED">
      <w:pPr>
        <w:spacing w:after="0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4FED" w14:paraId="596629F7" w14:textId="77777777" w:rsidTr="00B94FED">
        <w:tc>
          <w:tcPr>
            <w:tcW w:w="3114" w:type="dxa"/>
            <w:hideMark/>
          </w:tcPr>
          <w:p w14:paraId="2A43C606" w14:textId="77777777" w:rsidR="00B94FED" w:rsidRDefault="00B94F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510A75B" w14:textId="77777777" w:rsidR="00B94FED" w:rsidRDefault="00B94F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</w:p>
          <w:p w14:paraId="6AF0F2FF" w14:textId="77777777" w:rsidR="00B94FED" w:rsidRDefault="00B94F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14:paraId="38A70F88" w14:textId="77777777" w:rsidR="00B94FED" w:rsidRDefault="00B94F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31.08.2023 № 9</w:t>
            </w:r>
          </w:p>
        </w:tc>
        <w:tc>
          <w:tcPr>
            <w:tcW w:w="3115" w:type="dxa"/>
          </w:tcPr>
          <w:p w14:paraId="7C0BA7A6" w14:textId="77777777" w:rsidR="00B94FED" w:rsidRDefault="00B94F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62B83F0" w14:textId="77777777" w:rsidR="00B94FED" w:rsidRDefault="00B94F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E71791D" w14:textId="77777777" w:rsidR="00B94FED" w:rsidRDefault="00B94F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директора</w:t>
            </w:r>
          </w:p>
          <w:p w14:paraId="524008BA" w14:textId="77777777" w:rsidR="00B94FED" w:rsidRDefault="00B94F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31.08.2023 № 699</w:t>
            </w:r>
          </w:p>
          <w:p w14:paraId="7D9BB470" w14:textId="77777777" w:rsidR="00B94FED" w:rsidRDefault="00B94F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F64DD8B" w14:textId="77777777" w:rsidR="00B94FED" w:rsidRDefault="00B94FED" w:rsidP="00B94FED">
      <w:pPr>
        <w:spacing w:after="0"/>
        <w:ind w:left="120"/>
      </w:pPr>
    </w:p>
    <w:p w14:paraId="1B93FE28" w14:textId="77777777" w:rsidR="00B94FED" w:rsidRDefault="00B94FED" w:rsidP="00B94F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78A0426" w14:textId="77777777" w:rsidR="00B94FED" w:rsidRDefault="00B94FED" w:rsidP="00B94FED">
      <w:pPr>
        <w:spacing w:after="0"/>
        <w:ind w:left="120"/>
      </w:pPr>
    </w:p>
    <w:p w14:paraId="24CDE173" w14:textId="77777777" w:rsidR="00B94FED" w:rsidRDefault="00B94FED" w:rsidP="00B94FED">
      <w:pPr>
        <w:spacing w:after="0"/>
        <w:ind w:left="120"/>
      </w:pPr>
    </w:p>
    <w:p w14:paraId="094EC2BC" w14:textId="77777777" w:rsidR="00B94FED" w:rsidRDefault="00B94FED" w:rsidP="00B94FED">
      <w:pPr>
        <w:spacing w:after="0"/>
        <w:ind w:left="120"/>
      </w:pPr>
    </w:p>
    <w:p w14:paraId="2D91647D" w14:textId="77777777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DC8E01C" w14:textId="77777777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508089)</w:t>
      </w:r>
    </w:p>
    <w:p w14:paraId="5E4A5DB3" w14:textId="77777777" w:rsidR="00B94FED" w:rsidRDefault="00B94FED" w:rsidP="00B94FED">
      <w:pPr>
        <w:spacing w:after="0"/>
        <w:ind w:left="120"/>
        <w:jc w:val="center"/>
      </w:pPr>
    </w:p>
    <w:p w14:paraId="65F97976" w14:textId="04F994C0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 w:rsidRPr="00B94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Русская речь. Развитие речи. Основы поэтики: теория и практика анализа художественного текста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2EB5911D" w14:textId="0063C54C" w:rsidR="00B94FED" w:rsidRDefault="00B94FED" w:rsidP="00B94F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 класс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68CD8EF" w14:textId="77777777" w:rsidR="00B94FED" w:rsidRDefault="00B94FED" w:rsidP="00B94FED">
      <w:pPr>
        <w:spacing w:after="0"/>
        <w:ind w:left="120"/>
        <w:jc w:val="center"/>
      </w:pPr>
    </w:p>
    <w:p w14:paraId="646B02AB" w14:textId="77777777" w:rsidR="00B94FED" w:rsidRDefault="00B94FED" w:rsidP="00B94FED">
      <w:pPr>
        <w:spacing w:after="0"/>
        <w:ind w:left="120"/>
        <w:jc w:val="center"/>
      </w:pPr>
    </w:p>
    <w:p w14:paraId="78523CA6" w14:textId="77777777" w:rsidR="00B94FED" w:rsidRDefault="00B94FED" w:rsidP="00B94FED">
      <w:pPr>
        <w:spacing w:after="0"/>
        <w:ind w:left="120"/>
        <w:jc w:val="center"/>
      </w:pPr>
    </w:p>
    <w:p w14:paraId="05EDA70B" w14:textId="77777777" w:rsidR="00B94FED" w:rsidRDefault="00B94FED" w:rsidP="00B94FED">
      <w:pPr>
        <w:spacing w:after="0"/>
        <w:ind w:left="120"/>
        <w:jc w:val="center"/>
      </w:pPr>
    </w:p>
    <w:p w14:paraId="092DF27E" w14:textId="77777777" w:rsidR="00B94FED" w:rsidRDefault="00B94FED" w:rsidP="00B94FED">
      <w:pPr>
        <w:spacing w:after="0"/>
        <w:ind w:left="120"/>
        <w:jc w:val="center"/>
      </w:pPr>
    </w:p>
    <w:p w14:paraId="42BC86AB" w14:textId="77777777" w:rsidR="00B94FED" w:rsidRDefault="00B94FED" w:rsidP="00B94FED">
      <w:pPr>
        <w:spacing w:after="0"/>
        <w:ind w:left="120"/>
        <w:jc w:val="center"/>
      </w:pPr>
    </w:p>
    <w:p w14:paraId="55871F1E" w14:textId="77777777" w:rsidR="00B94FED" w:rsidRDefault="00B94FED" w:rsidP="00B94FED">
      <w:pPr>
        <w:spacing w:after="0"/>
        <w:ind w:left="120"/>
        <w:jc w:val="center"/>
      </w:pPr>
    </w:p>
    <w:p w14:paraId="3BC1A94D" w14:textId="77777777" w:rsidR="00B94FED" w:rsidRDefault="00B94FED" w:rsidP="00B94FED">
      <w:pPr>
        <w:spacing w:after="0"/>
        <w:ind w:left="120"/>
        <w:jc w:val="center"/>
      </w:pPr>
    </w:p>
    <w:p w14:paraId="47002A33" w14:textId="77777777" w:rsidR="00B94FED" w:rsidRDefault="00B94FED" w:rsidP="00B94FED">
      <w:pPr>
        <w:spacing w:after="0"/>
        <w:ind w:left="120"/>
        <w:jc w:val="center"/>
      </w:pPr>
    </w:p>
    <w:p w14:paraId="3312A8EA" w14:textId="77777777" w:rsidR="00B94FED" w:rsidRDefault="00B94FED" w:rsidP="00B94FED">
      <w:pPr>
        <w:spacing w:after="0"/>
        <w:ind w:left="120"/>
        <w:jc w:val="center"/>
      </w:pPr>
    </w:p>
    <w:p w14:paraId="4C112DC4" w14:textId="77777777" w:rsidR="00B94FED" w:rsidRDefault="00B94FED" w:rsidP="00B94FED">
      <w:pPr>
        <w:spacing w:after="0"/>
        <w:ind w:left="120"/>
        <w:jc w:val="center"/>
      </w:pPr>
    </w:p>
    <w:p w14:paraId="3BEEDADF" w14:textId="77777777" w:rsidR="00B94FED" w:rsidRDefault="00B94FED" w:rsidP="00B94FED">
      <w:pPr>
        <w:spacing w:after="0"/>
        <w:ind w:left="120"/>
        <w:jc w:val="center"/>
      </w:pPr>
    </w:p>
    <w:p w14:paraId="6330AAA5" w14:textId="77777777" w:rsidR="00B94FED" w:rsidRDefault="00B94FED" w:rsidP="00B94FED">
      <w:pPr>
        <w:spacing w:after="0"/>
        <w:ind w:left="120"/>
        <w:jc w:val="center"/>
      </w:pPr>
    </w:p>
    <w:p w14:paraId="30E4A51F" w14:textId="77777777" w:rsidR="00B94FED" w:rsidRDefault="00B94FED" w:rsidP="00B94FED">
      <w:pPr>
        <w:spacing w:after="0"/>
        <w:ind w:left="120"/>
        <w:jc w:val="center"/>
      </w:pPr>
    </w:p>
    <w:p w14:paraId="54A5323D" w14:textId="77777777" w:rsidR="00B94FED" w:rsidRDefault="00B94FED" w:rsidP="00B94FED">
      <w:pPr>
        <w:spacing w:after="0"/>
        <w:ind w:left="120"/>
        <w:jc w:val="center"/>
      </w:pPr>
    </w:p>
    <w:p w14:paraId="70A9CAAB" w14:textId="77777777" w:rsidR="00B94FED" w:rsidRDefault="00B94FED" w:rsidP="00B94FED">
      <w:pPr>
        <w:spacing w:after="0"/>
        <w:ind w:left="120"/>
        <w:jc w:val="center"/>
      </w:pPr>
    </w:p>
    <w:p w14:paraId="0F88BBED" w14:textId="77777777" w:rsidR="00B94FED" w:rsidRDefault="00B94FED" w:rsidP="00B94FED">
      <w:pPr>
        <w:spacing w:after="0"/>
        <w:ind w:left="120"/>
        <w:jc w:val="center"/>
      </w:pPr>
    </w:p>
    <w:p w14:paraId="0B9E3B7B" w14:textId="77777777" w:rsidR="00B94FED" w:rsidRDefault="00B94FED" w:rsidP="00B94FE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Лянтор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0"/>
    <w:p w14:paraId="6F9D4928" w14:textId="77777777" w:rsidR="004C20A4" w:rsidRDefault="004C20A4" w:rsidP="004C20A4">
      <w:pPr>
        <w:spacing w:after="0" w:line="276" w:lineRule="auto"/>
        <w:ind w:left="86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Рабочая программа элективного курса</w:t>
      </w:r>
    </w:p>
    <w:p w14:paraId="000C7760" w14:textId="77777777" w:rsidR="004C20A4" w:rsidRDefault="004C20A4" w:rsidP="004C20A4">
      <w:pPr>
        <w:spacing w:after="0" w:line="276" w:lineRule="auto"/>
        <w:ind w:left="86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«Русская речь. Развитие речи. Основы поэтики: теория и практика анализа художественного текста» в 11 классе</w:t>
      </w:r>
    </w:p>
    <w:p w14:paraId="794C4A74" w14:textId="77777777" w:rsidR="004C20A4" w:rsidRDefault="004C20A4" w:rsidP="004C20A4">
      <w:pPr>
        <w:spacing w:after="0" w:line="276" w:lineRule="auto"/>
        <w:ind w:left="86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D14743" w14:textId="77777777" w:rsidR="004C20A4" w:rsidRDefault="004C20A4" w:rsidP="004C20A4">
      <w:pPr>
        <w:pStyle w:val="a5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14:paraId="3DA7DE62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Рабочая  учебная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программа элективного курса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составлена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основе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:</w:t>
      </w:r>
    </w:p>
    <w:p w14:paraId="6C0B37FB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56F84FC" w14:textId="77777777" w:rsidR="004C20A4" w:rsidRDefault="004C20A4" w:rsidP="004C20A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Федерального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закона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«Об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РоссийскойФедерации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№ 273-ФЗ от 29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декабря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2012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изменениями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от 6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марта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2019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224D6122" w14:textId="77777777" w:rsidR="004C20A4" w:rsidRDefault="004C20A4" w:rsidP="004C20A4">
      <w:pPr>
        <w:pStyle w:val="a5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Федерального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государственного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образовательного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стандарта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основного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общего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утверждённого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приказом № 1897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Министерства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науки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Российской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Федерации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от 17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декабря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1910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изменениями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дополнениями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от 29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декабря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2014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31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декабря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2015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0D9427ED" w14:textId="77777777" w:rsidR="004C20A4" w:rsidRDefault="004C20A4" w:rsidP="004C20A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Методических рекомендаций по развитию дополнительного образования детей в общеобразовательных учреждениях (Приложение к письму Минобразования России от 11.06.2002 г. № 30-51-433/16);</w:t>
      </w:r>
    </w:p>
    <w:p w14:paraId="07CC6905" w14:textId="77777777" w:rsidR="004C20A4" w:rsidRDefault="004C20A4" w:rsidP="004C20A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Основной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основного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общего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МБОУ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Лянторская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СОШ №3»,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утверждённой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приказом директора  № 699 от 31.08 .2023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47E5A7F4" w14:textId="77777777" w:rsidR="004C20A4" w:rsidRDefault="004C20A4" w:rsidP="004C20A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Зининой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Е. А.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Основы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поэтики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теория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практика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10 – 11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класс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». Автор Е.А. Зинина. М.: «Дрофа», 2019 год.</w:t>
      </w:r>
    </w:p>
    <w:p w14:paraId="50690BE3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Предметом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изучения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элективного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являются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важнейшие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категории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науки 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освоение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которых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способствует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углублению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навыков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интерпретаций</w:t>
      </w:r>
      <w:proofErr w:type="spellEnd"/>
    </w:p>
    <w:p w14:paraId="68F9F1E8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позволяет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активизировать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исследовательскую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деятельность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обучающихся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привлечьих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внимание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фундаментальным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вопросам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литературоведческой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науки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. </w:t>
      </w:r>
    </w:p>
    <w:p w14:paraId="57C24771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направленность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проявляется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том,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что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теоретический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постигается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обучающимися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через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опыт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самостоятельного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; при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внимание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уделяется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речи,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устной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так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письменной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целью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предотвращения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перегрузки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обучающихся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учебный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ограничен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малой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что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соответствует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принципу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доступности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практической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работы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составляет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русская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классическая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XIX—XX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., при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делается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упор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текстуальное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а не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обзорное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рассмотрение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отобранных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Принципы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отбора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определялись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не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только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задачами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аналитических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умений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старшеклассников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но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соотнесенностью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возрастными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особенностями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старшеклассников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спектром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интересов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задачами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личности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ученика-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читателя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элективного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позволяет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познакомить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некоторыми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особенностями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поэтики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 А.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Жуковского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А. С.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Пушкина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М. Ю. Лермонтова, А. А.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Фета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Ф. И. Тютчева, И. С.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Тургенева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Л. Н. Толстого, В. М. Гаршина, Н. Г.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Чернышевского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А. П. Чехова, Л. Н.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Андреева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М. Горького, М. А. Булгакова, А. П. Платонова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др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Особоеположение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учебной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структуре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занимают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И. А.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Бунина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дающие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богатый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иллюстративный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теоретическим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разделам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533BA50C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четко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определен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круг теоретико-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понятий, без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освоения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которых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невозможно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читательской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культуры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школьника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однако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освоение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круга знаний не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становится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самоцелью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знания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теории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рассматриваются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необходимая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основа для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специфики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рассматриваемых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Таким образом,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учебный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структурирован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опорой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важнейший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круг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терминов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понятий, а сама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логика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его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изложения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подчинена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последовательному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освоению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учащимися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основных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принципов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Итогом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работы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становится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выполненная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учащимися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исследовательская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работа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содержащая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целостный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рассказа-миниатюры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или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стихотворения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Защита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исследования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проходит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конце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учебного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3237A5E3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Актуальность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перспективность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Предлагаемый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курс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ориентирован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старших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классов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Будучи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тесносвязанным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основным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обязательным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курс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обладает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определенной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содержательной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автономностью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не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предполагает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тесной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связи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-либо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класса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возможность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свободного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включения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учебный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процесс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различных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этапах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Обращенный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поэтике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широком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смысле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изучение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законов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внутреннего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различных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уровней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целого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), так и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ее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приложении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частным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конкретным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элементам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курс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призван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расставить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необходимые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акценты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обширной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области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знаний,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расширить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старшеклассников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литературоведении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науке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Подобная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методологическая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направленность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элективного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будет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содействовать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обеспечению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преемственности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ступеней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«школа —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гуманитарный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вуз»,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решению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задач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предпрофильной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подготовки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обучающихся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области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гуманитарных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знаний. </w:t>
      </w:r>
    </w:p>
    <w:p w14:paraId="1BE3B7DB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Важнейшей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целью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курсаявляется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повышение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общей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культуры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ученика-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читателя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негохудожественноговкуса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пробуждение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немстремления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вдумчивому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чтению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умения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интерпретировать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учетом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специфики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искусства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слова,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строить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речевое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высказывание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письменной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устной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вести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дискуссию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соотнося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различные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точки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зрения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информационно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перерабатывать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текст и т. д. </w:t>
      </w:r>
    </w:p>
    <w:p w14:paraId="0A10FD7E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Реализация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вышеназванных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методологических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установок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целом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направлена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развитиеэ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моциональной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интеллектуальной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эстетической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сфер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личности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ученика-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читателя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программе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нашел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отражение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личностно-ориентированный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подход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который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преждевсего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проявляется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установке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школьников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потребности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способности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личностно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-значимого,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творческого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чтения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эстетической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деятельности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Освоение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конкретного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материала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предусматривает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личностную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трактовку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учащимися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т. е.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собственную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интерпретацию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при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учете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существующих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точек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зрения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конкретное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48D96F57" w14:textId="77777777" w:rsidR="004C20A4" w:rsidRDefault="004C20A4" w:rsidP="004C20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Курс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ориентирован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решение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следующих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задач:</w:t>
      </w:r>
    </w:p>
    <w:p w14:paraId="589128A8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дальнейшее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постижение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обучающимися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специфики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вида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искусства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53D19CE2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уже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имеющихся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старшеклассников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знаний по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теории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литературы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их-актуализация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уточнение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понимания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отдельных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терминов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понятий,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расширение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терминологического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багажа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отработка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навыка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термина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понятия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инструментальном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уровне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2B7C5A80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обучение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целостном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уанализу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умению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вычленить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прокомментировать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совокупность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хпринципов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приемов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использованных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художником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конкретномпроизведении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выявляяиндивидуальнуюавторскую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манеру письма;</w:t>
      </w:r>
    </w:p>
    <w:p w14:paraId="5CA8B684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умения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диапазонед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опустимих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интерпретаций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4F6ED3DF" w14:textId="77777777" w:rsidR="004C20A4" w:rsidRDefault="004C20A4" w:rsidP="004C20A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дальнейшее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формирование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навыка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создания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собственного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текста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художественном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произведении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развитие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интеллектуальных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умений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речевой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культуры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учащихся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творческих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способностей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14:paraId="69C2FDC2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содействие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области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профессиональног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осамоопределения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788DDCF5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56288E7" w14:textId="77777777" w:rsidR="004C20A4" w:rsidRDefault="004C20A4" w:rsidP="004C20A4">
      <w:pPr>
        <w:pStyle w:val="a5"/>
        <w:numPr>
          <w:ilvl w:val="0"/>
          <w:numId w:val="1"/>
        </w:numPr>
        <w:spacing w:after="0" w:line="276" w:lineRule="auto"/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 результаты освоения учебного предмета</w:t>
      </w:r>
    </w:p>
    <w:p w14:paraId="602B0751" w14:textId="77777777" w:rsidR="004C20A4" w:rsidRDefault="004C20A4" w:rsidP="004C20A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процессе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реализации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данной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программы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обучающиеся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овладеют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умениями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—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воспринимать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художественное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произведение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единствеформы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содержания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определять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выразительную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функцию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слова, его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полисемантизм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осмысливать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образы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картины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мира,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созданные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художниками слова. </w:t>
      </w:r>
    </w:p>
    <w:p w14:paraId="6DC4A2F0" w14:textId="77777777" w:rsidR="004C20A4" w:rsidRDefault="004C20A4" w:rsidP="004C20A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 результате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изучения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курса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обучающиеся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должны</w:t>
      </w:r>
      <w:proofErr w:type="spellEnd"/>
    </w:p>
    <w:p w14:paraId="2BABBC56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Знать</w:t>
      </w:r>
    </w:p>
    <w:p w14:paraId="7664FF7D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историю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создания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предложенных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произведений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место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творчестве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авторов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основные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признаки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художественного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текста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принципы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его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организации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1BAA4CDB" w14:textId="77777777" w:rsidR="004C20A4" w:rsidRDefault="004C20A4" w:rsidP="004C2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художественные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выразительности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языка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понимать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роль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художественном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произведении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F533D81" w14:textId="77777777" w:rsidR="004C20A4" w:rsidRDefault="004C20A4" w:rsidP="004C20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уметь</w:t>
      </w:r>
      <w:proofErr w:type="spellEnd"/>
    </w:p>
    <w:p w14:paraId="676B76CC" w14:textId="77777777" w:rsidR="004C20A4" w:rsidRDefault="004C20A4" w:rsidP="004C20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создавать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собственные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речевые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высказывания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устной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письменной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содержащие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литературоведческий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разбор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художественных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текстов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20B9508B" w14:textId="77777777" w:rsidR="004C20A4" w:rsidRDefault="004C20A4" w:rsidP="004C20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владеть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культурой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устной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письменной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речи,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навыками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научного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исследования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053B593" w14:textId="77777777" w:rsidR="004C20A4" w:rsidRDefault="004C20A4" w:rsidP="004C20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696A0C" w14:textId="77777777" w:rsidR="004C20A4" w:rsidRDefault="004C20A4" w:rsidP="004C20A4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элективного курса</w:t>
      </w:r>
    </w:p>
    <w:p w14:paraId="3516173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Введение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час)</w:t>
      </w:r>
    </w:p>
    <w:p w14:paraId="2B8489F2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задачи элективного курса. Художественное произведение как эстетический объект. Состав и строение литературного произведения, его художественная целостность.</w:t>
      </w:r>
    </w:p>
    <w:p w14:paraId="16ACC5E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Лекция учителя с элементами беседы, работа по анализу художественного текста с выходом на проблему целостности художественного произведения.</w:t>
      </w:r>
    </w:p>
    <w:p w14:paraId="7D312992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6214D380" w14:textId="77777777" w:rsidR="004C20A4" w:rsidRDefault="004C20A4" w:rsidP="004C20A4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И. А. Бунин.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Красавица»;</w:t>
      </w:r>
    </w:p>
    <w:p w14:paraId="5402D34E" w14:textId="77777777" w:rsidR="004C20A4" w:rsidRDefault="004C20A4" w:rsidP="004C20A4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самостоятельного анализа: 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Чехов.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Пари».</w:t>
      </w:r>
    </w:p>
    <w:p w14:paraId="0B713034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Поэтика как одна из старейших дисциплин литературоведения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1052FEB4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Литературоведение в ряду других научных дисциплин (эстетика, история, культурология, семиотика, лингвистика, социология, теория межличностного общения, религиоведение, философия, учение о мифотворчестве). Поэтика как наука о системе средств выражения в литературных произведениях, о художественном использовании средств языка. Историческая, частная и общая поэтика. Различные контексты употребления термина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Толстой об авторском и читательском видении идеи произведения. А. А. Потебня об идее смысловой неопределенности художественного произведения. Идея доступности содержания художественного произведения научному знанию, сформулированная А.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Скафтымовым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Точка зрения М. М. Бахтина на вопрос о взаимодействии автора и читателя. Диалог между автором, читателем и исследователем.</w:t>
      </w:r>
    </w:p>
    <w:p w14:paraId="5B0201A0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Лекционное изложение материала с включением дискуссионных вопросов:</w:t>
      </w:r>
    </w:p>
    <w:p w14:paraId="770546D7" w14:textId="77777777" w:rsidR="004C20A4" w:rsidRDefault="004C20A4" w:rsidP="004C20A4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Нужна ли наука о литературе и есть ли у вас потребность в обращении к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ней ?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(С привлечением материала статьи Л. Н. Толстого «Что такое искусство?».)</w:t>
      </w:r>
    </w:p>
    <w:p w14:paraId="207B9FA4" w14:textId="77777777" w:rsidR="004C20A4" w:rsidRDefault="004C20A4" w:rsidP="004C20A4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Какая часть наиболее ценна в художественном произведении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форма или содержание? Интерпретация стихотворения с опорой на важнейшие литературоведческие категории {жанр, тематика, средства художественной выразительности и др.).</w:t>
      </w:r>
    </w:p>
    <w:p w14:paraId="41A8220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6A2E635F" w14:textId="77777777" w:rsidR="004C20A4" w:rsidRDefault="004C20A4" w:rsidP="004C20A4">
      <w:pPr>
        <w:numPr>
          <w:ilvl w:val="0"/>
          <w:numId w:val="5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А. С. Пушкин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«Напрасно я бегу к сионским высотам...»;</w:t>
      </w:r>
    </w:p>
    <w:p w14:paraId="10A724E2" w14:textId="77777777" w:rsidR="004C20A4" w:rsidRDefault="004C20A4" w:rsidP="004C20A4">
      <w:pPr>
        <w:numPr>
          <w:ilvl w:val="0"/>
          <w:numId w:val="5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самостоятельного анализа: Ф. И. Тютчев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 горы скатившись, камень лег в долине...».</w:t>
      </w:r>
    </w:p>
    <w:p w14:paraId="773E9EC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Природа искусства как исходная категория поэтики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час)</w:t>
      </w:r>
    </w:p>
    <w:p w14:paraId="385D5C35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Обращенность поэтики к проблеме творчества (греч.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poietiketechne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творческое искусство). Тайна творчества. Познание, созидание, самовыражение и общение как основа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творчества. Художник и его творение. Творчество как сплав осознанного и непреднамеренного.</w:t>
      </w:r>
    </w:p>
    <w:p w14:paraId="70A72E1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Аналитическая беседа с привлечением высказываний писателей и мыслителей о природе творчества, биографических фактов из жизни писателей, отображающих особенности творческого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процесса.Обсуждение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дискуссионного вопроса: подвластно ли творение творцу?</w:t>
      </w:r>
    </w:p>
    <w:p w14:paraId="58A074E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1EB1E3FD" w14:textId="77777777" w:rsidR="004C20A4" w:rsidRDefault="004C20A4" w:rsidP="004C20A4">
      <w:pPr>
        <w:numPr>
          <w:ilvl w:val="0"/>
          <w:numId w:val="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фрагмента из романа Л. Н. Толстого «Анна Каренина»: сцена с художником Михайловым (ч. 5, гл. X);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 А. Фет.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 кресле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отвалясь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гляжу на потолок...»;</w:t>
      </w:r>
    </w:p>
    <w:p w14:paraId="2984367B" w14:textId="77777777" w:rsidR="004C20A4" w:rsidRDefault="004C20A4" w:rsidP="004C20A4">
      <w:pPr>
        <w:numPr>
          <w:ilvl w:val="0"/>
          <w:numId w:val="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М. Ю. Лермонтов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Поэт» (1828).</w:t>
      </w:r>
    </w:p>
    <w:p w14:paraId="502AD0CB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Вопрос о назначении искусства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час)</w:t>
      </w:r>
    </w:p>
    <w:p w14:paraId="1598D9DC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и назначение искусства слова как вечная тема в литературе. Проблема соотнесения искусства и действительности. Обыденная жизнь и творчество как две реальности человеческого сознания. Тема поэта и поэзии в русской классической литературе.</w:t>
      </w:r>
    </w:p>
    <w:p w14:paraId="23EA85CB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Урок-исследование, включающий анализ стихотворения и рассказа с привлечением ранее изученных произведений на тему «искусство и жизнь».</w:t>
      </w:r>
    </w:p>
    <w:p w14:paraId="771B916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77A67316" w14:textId="77777777" w:rsidR="004C20A4" w:rsidRDefault="004C20A4" w:rsidP="004C20A4">
      <w:pPr>
        <w:numPr>
          <w:ilvl w:val="0"/>
          <w:numId w:val="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Н. С. Гумилев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 А. Бунин.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Книга»;</w:t>
      </w:r>
    </w:p>
    <w:p w14:paraId="4799FC44" w14:textId="77777777" w:rsidR="004C20A4" w:rsidRDefault="004C20A4" w:rsidP="004C20A4">
      <w:pPr>
        <w:numPr>
          <w:ilvl w:val="0"/>
          <w:numId w:val="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А. С. Пушкин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Египетские ночи» (фрагмент);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 Ю. Лермонтов.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«Есть речи — значенье...»;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В. Вересаев.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Состязание».</w:t>
      </w:r>
    </w:p>
    <w:p w14:paraId="796F9E7B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Структурная организация художественного текста. Форма и содержание художественного произведения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4A1FD67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Художественное произведение как целостная система. Выделение и систематизация элементов художественного текста. Законы внутренней связи и соотношения различных уровней художественного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целого.Форма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содержание как философские категории и литературоведческие понятия. Единство формы и содержания. Содержание как органичный сплав изображенного и выраженного. Форма как содержание в его непосредственно воспринимаемом бытии. Понятие целостности художественного произведения. Проблема дисгармоничного и гармоничного соотношения формы и содержания. Анализ художественного произведения: условность выделения отдельных элементов художественной формы и содержательных планов произведения. Формальные элементы художественного текста (стиль, жанр, композиция, ритм). Элементы художественного текста, носящие содержательный характер (тема, фабула, конфликт, характер, обстоятельства, идея, проблема и др.).</w:t>
      </w:r>
    </w:p>
    <w:p w14:paraId="4273376C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 обобщающего типа с актуализацией имеющихся знаний. Рассмотрение слагаемых формы и содержания художественного произведения в их взаимосвязи и в соответствии с художественной задачей автора. Эвристическая беседа на основе сопоставления высказываний писателей и критиков о проблеме соотношения формы и содержания. Анализ художественных текстов с актуализацией проблемы взаимозависимости формы и содержания.</w:t>
      </w:r>
    </w:p>
    <w:p w14:paraId="5921F9CF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0779504C" w14:textId="77777777" w:rsidR="004C20A4" w:rsidRDefault="004C20A4" w:rsidP="004C20A4">
      <w:pPr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 В. К. Тредиаковского, А. А. Фета, В. Я. Брюсова, А. Крученых, В. Хлебникова, И. А. Бунина;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 С. Тургенев.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Нищий»;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 Горький.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Вывод»;</w:t>
      </w:r>
    </w:p>
    <w:p w14:paraId="540A1BC5" w14:textId="77777777" w:rsidR="004C20A4" w:rsidRDefault="004C20A4" w:rsidP="004C20A4">
      <w:pPr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для самостоятельного анализа: С. А. Есенин.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«Шел Господь пытать людей в любови...»;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 П.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Чехов  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Казак».</w:t>
      </w:r>
    </w:p>
    <w:p w14:paraId="22D83C32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6. Герменевтика. Интерпретация художественного произведения </w:t>
      </w:r>
      <w:r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(4 часа)</w:t>
      </w:r>
    </w:p>
    <w:p w14:paraId="5C8A05A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Герменевтика как наука о понимании и истолковании текста, учение о принципах его интерпретации. Происхождение понятия «герменевтика». Воззрения немецкого философа и филолога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Шлейермахера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проблему понимания.</w:t>
      </w:r>
    </w:p>
    <w:p w14:paraId="3607E06A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Лекция с элементами дискуссии, обсуждение вопросов:</w:t>
      </w:r>
    </w:p>
    <w:p w14:paraId="673908F0" w14:textId="77777777" w:rsidR="004C20A4" w:rsidRDefault="004C20A4" w:rsidP="004C20A4">
      <w:pPr>
        <w:numPr>
          <w:ilvl w:val="0"/>
          <w:numId w:val="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Возможно ли абсолютно точное, адекватное авторскому замыслу истолкование текста, «правильное» прочтение художественного произведения?</w:t>
      </w:r>
    </w:p>
    <w:p w14:paraId="1218D581" w14:textId="77777777" w:rsidR="004C20A4" w:rsidRDefault="004C20A4" w:rsidP="004C20A4">
      <w:pPr>
        <w:numPr>
          <w:ilvl w:val="0"/>
          <w:numId w:val="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значит «понять произведение»?</w:t>
      </w:r>
    </w:p>
    <w:p w14:paraId="5DC36212" w14:textId="77777777" w:rsidR="004C20A4" w:rsidRDefault="004C20A4" w:rsidP="004C20A4">
      <w:pPr>
        <w:numPr>
          <w:ilvl w:val="0"/>
          <w:numId w:val="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каком отношении с точки зрения постижения идеи произведения находятся автор и читатель?</w:t>
      </w:r>
    </w:p>
    <w:p w14:paraId="2B962CD3" w14:textId="77777777" w:rsidR="004C20A4" w:rsidRDefault="004C20A4" w:rsidP="004C20A4">
      <w:pPr>
        <w:numPr>
          <w:ilvl w:val="0"/>
          <w:numId w:val="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каком случае читателя можно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назватьтворцом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соавтором?</w:t>
      </w:r>
    </w:p>
    <w:p w14:paraId="3B425DCA" w14:textId="77777777" w:rsidR="004C20A4" w:rsidRDefault="004C20A4" w:rsidP="004C20A4">
      <w:pPr>
        <w:numPr>
          <w:ilvl w:val="0"/>
          <w:numId w:val="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соотносятся индивидуальное начало исследователя и смысл произведения, вложенный в него автором?</w:t>
      </w:r>
    </w:p>
    <w:p w14:paraId="7C14DEA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47ADB4EF" w14:textId="77777777" w:rsidR="004C20A4" w:rsidRDefault="004C20A4" w:rsidP="004C20A4">
      <w:pPr>
        <w:numPr>
          <w:ilvl w:val="1"/>
          <w:numId w:val="10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В. М. Гаршин.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Attaleaprin-ceps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6E0304C5" w14:textId="77777777" w:rsidR="004C20A4" w:rsidRDefault="004C20A4" w:rsidP="004C20A4">
      <w:pPr>
        <w:numPr>
          <w:ilvl w:val="1"/>
          <w:numId w:val="10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В. М. Гаршин.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«Красный цветок».</w:t>
      </w:r>
    </w:p>
    <w:p w14:paraId="04DAF28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7.Сюжет художественного произведения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5E95F8EE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Сущность триады: сюжет — обстоятельства — действие. Внешнее и внутреннее действие. Хроникальные и концентрические сюжеты. Сюжет и фабула. Источники сюжетов: заимствованные сюжеты, исторические факты, биографический материал, авторский вымысел. Функции сюжета: выявление характера героя, скрепление изображенных событий, воссоздание жизненных противоречий.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Сюжетосложение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Компоненты сюжета: экспозиция, завязка, развитие действия, кульминация, развязка. «Необязательные» компоненты сюжета: пролог, предыстория, лирическое отступление, эпилог, послесловие.</w:t>
      </w:r>
    </w:p>
    <w:p w14:paraId="3A7BB9E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 обобщающего типа с актуализацией имеющихся знаний. Аспектный анализ рассказа Л. Н. Андреева с точки зрения особенностей сюжета и фабулы.</w:t>
      </w:r>
    </w:p>
    <w:p w14:paraId="37977490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485F8125" w14:textId="77777777" w:rsidR="004C20A4" w:rsidRDefault="004C20A4" w:rsidP="004C20A4">
      <w:pPr>
        <w:numPr>
          <w:ilvl w:val="0"/>
          <w:numId w:val="1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Л. N. Андреев.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видела галка»;</w:t>
      </w:r>
    </w:p>
    <w:p w14:paraId="12EA3133" w14:textId="77777777" w:rsidR="004C20A4" w:rsidRDefault="004C20A4" w:rsidP="004C20A4">
      <w:pPr>
        <w:numPr>
          <w:ilvl w:val="0"/>
          <w:numId w:val="1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Л. Н. Андреев.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Предстояла кража»</w:t>
      </w:r>
    </w:p>
    <w:p w14:paraId="3D6E335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Композиция художественного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часа)</w:t>
      </w:r>
    </w:p>
    <w:p w14:paraId="47B37055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Композиция как расположение и соотнесенность компонентов художественной формы: система персонажей,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сюжетосложение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смена точек зрения в повествовании, соотношение сюжетных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внесюжетных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элементов, соотнесенность деталей. Композиционные приемы: обрамление повествования, антитеза и контраст, нарушение хронологии, умолчание, стык эпизодов. Способы описания особенностей композиции, применимость понятия «архитектоника» произведения.</w:t>
      </w:r>
    </w:p>
    <w:p w14:paraId="49E958C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Урок-практикум с отработкой навыка характеристики композиции художественного текста на примере ранее изученных произведений и нового для учащихся текста.</w:t>
      </w:r>
    </w:p>
    <w:p w14:paraId="17FF935A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42C49AFE" w14:textId="77777777" w:rsidR="004C20A4" w:rsidRDefault="004C20A4" w:rsidP="004C20A4">
      <w:pPr>
        <w:numPr>
          <w:ilvl w:val="0"/>
          <w:numId w:val="1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Л. Н. Толстой.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смерти»;</w:t>
      </w:r>
    </w:p>
    <w:p w14:paraId="0B7ADE10" w14:textId="77777777" w:rsidR="004C20A4" w:rsidRDefault="004C20A4" w:rsidP="004C20A4">
      <w:pPr>
        <w:numPr>
          <w:ilvl w:val="0"/>
          <w:numId w:val="1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Л. Н. Толстой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люди живы»</w:t>
      </w:r>
    </w:p>
    <w:p w14:paraId="03A5D2D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Роль и место конфликта в поэтике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часа)</w:t>
      </w:r>
    </w:p>
    <w:p w14:paraId="0B9689CE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 как функция сюжета. «Вечные конфликты». Классификация конфликтов с точки зрения проблематики произведения (философский, социальный, нравственно-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психологический, семейно-бытовой), соотношение участников конфликта (конфликт между героями или группами героев, между героем и социальной средой, противоречия в душе героя, т. е. внутренний конфликт). Классификация конфликтов с точки зрения их разрешимости: замкнутый (локальный) и устойчивый (неразрешимый). Типы конфликтов применительно к их развитию (неизменный и трансформирующийся). Связь конфликта с пафосом: трагический, комический, героический пафос. Идиллия как отсутствие противоречий. Проблема конфликта в историческом ракурсе. Общность конфликтов в произведениях, принадлежащих одной эпохе или направлению: античность, средневековье, Возрождение, эпоха классицизма, романтизм, реализм. Роль конфликта в драматическом произведении.</w:t>
      </w:r>
    </w:p>
    <w:p w14:paraId="2931557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Урок-исследование, формирующий умение выделять конфликтные отношения, описывать совокупность конфликтов, определять главный, ведущий, сюжетообразующий конфликт (с привлечением широкого круга ранее изученных произведении). Характеристика особенностей конфликта в романах М. Ю. Лермонтова «Герой нашего времени» и А. С. Пушкина «Евгений Онегин», повести Н. В. Гоголя «Шинель», комедии Н. В. Гоголя «Ревизор» и драме А. Н. Островского «Гроза». Аспектный анализ рассказа М. А. Булгакова и «Маленьких трагедий» А. С. Пушкина с точки зрения особенностей конфликта.</w:t>
      </w:r>
    </w:p>
    <w:p w14:paraId="64A78CF7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0AD7D36C" w14:textId="77777777" w:rsidR="004C20A4" w:rsidRDefault="004C20A4" w:rsidP="004C20A4">
      <w:pPr>
        <w:numPr>
          <w:ilvl w:val="0"/>
          <w:numId w:val="1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А. С. Пушкин.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Скупой рыцарь»;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 А. Булгаков.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корона»</w:t>
      </w:r>
    </w:p>
    <w:p w14:paraId="14D69B19" w14:textId="77777777" w:rsidR="004C20A4" w:rsidRDefault="004C20A4" w:rsidP="004C20A4">
      <w:pPr>
        <w:numPr>
          <w:ilvl w:val="0"/>
          <w:numId w:val="1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А. С. Пушкин.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Моцарт и Сальери»;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 А. Бунин.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Убийца».</w:t>
      </w:r>
    </w:p>
    <w:p w14:paraId="0808BECA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Художественный образ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528C016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образ как центральная категория поэтики и его функции: обобщение и объяснение действительности, выражение авторской оценки, преображение явления действительности. Образная система произведения. Классификация образов по объекту изображения: образ автора, образ героя, образ времени, образ народа, образ природы и др. Классификация образов по смысловой обобщенности: образы индивидуальные, характерные, типические.</w:t>
      </w:r>
    </w:p>
    <w:p w14:paraId="601ECB32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Урок-практикум с привлечением ранее изученного материала. Анализ образной системы рассказа И. А. Бунина с учетом выделенной классификации.</w:t>
      </w:r>
    </w:p>
    <w:p w14:paraId="186623E5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материал:</w:t>
      </w:r>
    </w:p>
    <w:p w14:paraId="217BBCCB" w14:textId="77777777" w:rsidR="004C20A4" w:rsidRDefault="004C20A4" w:rsidP="004C20A4">
      <w:pPr>
        <w:numPr>
          <w:ilvl w:val="0"/>
          <w:numId w:val="1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И. А. Бунин.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 горбуна»;</w:t>
      </w:r>
    </w:p>
    <w:p w14:paraId="23067EDB" w14:textId="77777777" w:rsidR="004C20A4" w:rsidRDefault="004C20A4" w:rsidP="004C20A4">
      <w:pPr>
        <w:numPr>
          <w:ilvl w:val="0"/>
          <w:numId w:val="1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И. А. Бунин.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Волки».</w:t>
      </w:r>
    </w:p>
    <w:p w14:paraId="4B3D597F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Образ человека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литературеи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аспекты его анализа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0B9F30FC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герой (действующее лицо, персонаж, индивидуальный образ, характер, тип, собирательный образ). Аспекты анализа образа человека в художественном произведении (способ введения персонажа в текст, место в системе персонажей, именование героя, воспитание,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.среда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портрет, интерьер и др.). Герой за рамками произведения, герой в контексте творчества писателя, типическое и индивидуальное в герое, герой в контексте литературной традиции. Ситуация раскрытия характера: неожиданная, экстремальная, обыденная, круговорот исторических событий. Связь героя с другими персонажами: контрастное сопоставление, антитеза, «двойничество», соотнесенность характеров без противопоставления. Психологизм в литературе.</w:t>
      </w:r>
    </w:p>
    <w:p w14:paraId="7526F0D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Урок-семинар с отработкой навыков анализа литературного персонажа.</w:t>
      </w:r>
    </w:p>
    <w:p w14:paraId="71F231E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Литературный материал:</w:t>
      </w:r>
    </w:p>
    <w:p w14:paraId="73718E55" w14:textId="77777777" w:rsidR="004C20A4" w:rsidRDefault="004C20A4" w:rsidP="004C20A4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И. С. Тургенев.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666E5939" w14:textId="77777777" w:rsidR="004C20A4" w:rsidRDefault="004C20A4" w:rsidP="004C20A4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И. С. Тургенев.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Живые мощи».</w:t>
      </w:r>
    </w:p>
    <w:p w14:paraId="3261D3C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Пейзаж и его функции в произведении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6E061444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 природы в литературе. Способы его создания. Соотнесенность трех планов: человек, природа, космос. Пейзаж по объекту изображения: природный, урбанистический, космический. Пейзаж и его связь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направлениями: сентиментальный, романтический, реалистический. Характеристика пейзажа: лирический, экзотический, идиллический, условный, символический, философский. Функции пейзажа: фон действия, создание настроения, действующее лицо, символическое обобщение и др.</w:t>
      </w:r>
    </w:p>
    <w:p w14:paraId="7A445D8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Урок-практикум с опорой на изученное в основной школе и в рамках данного курса.</w:t>
      </w:r>
    </w:p>
    <w:p w14:paraId="2BC4E261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3B2D7117" w14:textId="77777777" w:rsidR="004C20A4" w:rsidRDefault="004C20A4" w:rsidP="004C20A4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Н. М. Карамзин.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Бедная Лиза»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{фрагмент); А. С. Пушкин.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Капитанская дочка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(фрагмент: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бурана);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 Ю. Лермонтов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Герой нашего времени»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(фрагмент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повести «Бэла»);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 В. Гоголь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Мертвые души»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(фрагмент); И. С. Тургенев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Отцы и дети»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(фрагмент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главы XI); стихотворение в прозе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И.С. Тургенева.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«Природа»;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Ф. И. Тютчев.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«Природа — сфинкс. И тем она верней...»;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 Г. Чернышевский «Ч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делать?»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(фрагмент: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четвертого сна Веры Павловны);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 П. Чехов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Волк»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(фрагмент);</w:t>
      </w:r>
    </w:p>
    <w:p w14:paraId="59584EA1" w14:textId="77777777" w:rsidR="004C20A4" w:rsidRDefault="004C20A4" w:rsidP="004C20A4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И. А. Бунин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Смарагд»</w:t>
      </w:r>
    </w:p>
    <w:p w14:paraId="2BCD5713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Функция портрета в художественном произведении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(2часа)</w:t>
      </w:r>
    </w:p>
    <w:p w14:paraId="7F922C8B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введения портрета в текст произведения: зрительное представление героя, указание на его внутреннюю сущность, выявление его психологического состояния, заострение внимания на авторской оценке. Типы литературного портрета: многоплановый, идеализирующий. Возможные компоненты портретной характеристики: статическая часть (особенности фигуры, черты лица, одежда), динамическая часть (мимика, позы, манера держаться, жест, выражение лица). Способы введения портрета в художественный текст: локализованный портрет, «разбитый» портрет. Некоторые принципы создания литературных портретов, степень изменчивости портретной характеристики, степень детализации портретной зарисовки, сосредоточенность на изображении «внешнего» или «внутреннего» человека через портретную характеристику, особенности психологизма, проявленные в портрете. Общий принцип портретной характеристики персонажа — установка на читательскую активность.</w:t>
      </w:r>
    </w:p>
    <w:p w14:paraId="25C3DCFD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Урок-семинар с опорой на сравнительное рассмотрение портретных характеристик персонажей, принадлежащих перу разных авторов.</w:t>
      </w:r>
    </w:p>
    <w:p w14:paraId="66019F90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6753465B" w14:textId="77777777" w:rsidR="004C20A4" w:rsidRDefault="004C20A4" w:rsidP="004C20A4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В. Ходасевич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Встреча»;</w:t>
      </w:r>
    </w:p>
    <w:p w14:paraId="00BEF23F" w14:textId="77777777" w:rsidR="004C20A4" w:rsidRDefault="004C20A4" w:rsidP="004C20A4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А. П. Чехов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Красавицы».</w:t>
      </w:r>
    </w:p>
    <w:p w14:paraId="385FFE8E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Художественная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деталь.Символ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Подробность текста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часа)</w:t>
      </w:r>
    </w:p>
    <w:p w14:paraId="55B552BF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«бесконечно малых моментов текста» (Л. Н. Толстой) в системе многочисленных компонентов художественного произведения. Художественная деталь в историческом аспекте: усложнение функции детали. Отличие подробности от детали. Классификация подробностей и деталей: детали быта, пейзажные подробности, детали интерьера, портретные детали, психологическая подробность и др. Символ как знак, несущий иносказательный смысл. Отличие символа от аллегории.</w:t>
      </w:r>
    </w:p>
    <w:p w14:paraId="2834416E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Урок-практикум с опорой на детальный текстовой анализ произведения.</w:t>
      </w:r>
    </w:p>
    <w:p w14:paraId="77BEDCD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Литературный материал:</w:t>
      </w:r>
    </w:p>
    <w:p w14:paraId="702B3A09" w14:textId="77777777" w:rsidR="004C20A4" w:rsidRDefault="004C20A4" w:rsidP="004C20A4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И. А. Бунин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Старуха»;</w:t>
      </w:r>
    </w:p>
    <w:p w14:paraId="455E56F1" w14:textId="77777777" w:rsidR="004C20A4" w:rsidRDefault="004C20A4" w:rsidP="004C20A4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А. П. Чехов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старшего садовника».</w:t>
      </w:r>
    </w:p>
    <w:p w14:paraId="4F3A3623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 Стиль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часа)</w:t>
      </w:r>
    </w:p>
    <w:p w14:paraId="073BCDB6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Стиль: история понятия. Стиль как явление языка и как явление искусства. Влияние особенностей эпохи, литературного направления на стиль писателя. Признаки стиля: лексическая окраска, ритмико-синтаксический строй повествовательной фразы, явственность или приглушенность авторского голоса, метафоричность, темп изложения, место диалога в произведении, особенности композиции, своеобразие сюжетной формы. Предметная изобразительность (характер портрета, пейзажа, интерьера и др.), символизация, особенности пространства и времени, наличие нескольких стилевых пластов. Великие индивидуальные стили в русской классической литературе.</w:t>
      </w:r>
    </w:p>
    <w:p w14:paraId="1C4F6F4C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Урок-семинар с самостоятельным анализом литературного материала.</w:t>
      </w:r>
    </w:p>
    <w:p w14:paraId="2E6D8895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3B1D8B07" w14:textId="77777777" w:rsidR="004C20A4" w:rsidRDefault="004C20A4" w:rsidP="004C20A4">
      <w:pPr>
        <w:numPr>
          <w:ilvl w:val="0"/>
          <w:numId w:val="1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анализа на уроке: А. П. Платонов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Котлован»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{фрагменты);</w:t>
      </w:r>
    </w:p>
    <w:p w14:paraId="776B6FA5" w14:textId="77777777" w:rsidR="004C20A4" w:rsidRDefault="004C20A4" w:rsidP="004C20A4">
      <w:pPr>
        <w:numPr>
          <w:ilvl w:val="0"/>
          <w:numId w:val="19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самостоятельного анализа: А. П. Платонов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Котлован»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(фрагменты).</w:t>
      </w:r>
    </w:p>
    <w:p w14:paraId="6FA7008E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Средства выразительности в языке. Стилистические фигуры и тропы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74CD2BE9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тропов. Сравнение. Эпитет. Метафора: метафорический эпитет, глагольная и вещественная метафоры, овеществление и олицетворение. Метонимия. Синекдоха. Стилистические фигуры: инверсия, хиазм, анаколуф, бессоюзие, многосоюзие,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апосиопеза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(умолчание), анафора, эпифора, параллелизм (прямой и отрицательный), риторический вопрос, эллипсис, оксюморон, гипербола, литота,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мейозис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ирония.</w:t>
      </w:r>
    </w:p>
    <w:p w14:paraId="7E1A923C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Урок-семинар с опорой на работу с фрагментами текстов и обобщением в виде контрольного среза.</w:t>
      </w:r>
    </w:p>
    <w:p w14:paraId="5C690D1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452830F4" w14:textId="77777777" w:rsidR="004C20A4" w:rsidRDefault="004C20A4" w:rsidP="004C20A4">
      <w:pPr>
        <w:numPr>
          <w:ilvl w:val="0"/>
          <w:numId w:val="20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подборка цитат из разных произведений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русской литературы;</w:t>
      </w:r>
    </w:p>
    <w:p w14:paraId="31EAD550" w14:textId="77777777" w:rsidR="004C20A4" w:rsidRDefault="004C20A4" w:rsidP="004C20A4">
      <w:pPr>
        <w:numPr>
          <w:ilvl w:val="0"/>
          <w:numId w:val="20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самостоятельного анализа: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лирика (по выбору учащегося).</w:t>
      </w:r>
    </w:p>
    <w:p w14:paraId="19061B4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17. Роды литературы. Проза и поэзия. Основы стиховедения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(3 часа)</w:t>
      </w:r>
    </w:p>
    <w:p w14:paraId="1A515BFF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 и поэзия как две формы художественной речи. Понятие литературного рода как важнейшая категория поэтики. Жанровые разновидности лирики, эпоса, драмы.</w:t>
      </w:r>
    </w:p>
    <w:p w14:paraId="3E42FA03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анализа стихотворения. Условность плана анализа стихотворения. Лирический сюжет. Лирический герой. Принципы ритмической организации стихотворного текста. Системы стихосложения. Строфа. Поэтический синтаксис. Звукопись. Музыкальность стихотворения. Размеры. Рифма и способы рифмовки.</w:t>
      </w:r>
    </w:p>
    <w:p w14:paraId="2A7E1DA8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Урок-беседа с привлечением ранее изученного материала.</w:t>
      </w:r>
    </w:p>
    <w:p w14:paraId="43448455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 художественных текстов с опорой на их жанрово-родовую принадлежность. Урок-практикум на основе анализа поэтического текста.</w:t>
      </w:r>
    </w:p>
    <w:p w14:paraId="3695839A" w14:textId="77777777" w:rsidR="004C20A4" w:rsidRDefault="004C20A4" w:rsidP="004C20A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Литературный материал:</w:t>
      </w:r>
    </w:p>
    <w:p w14:paraId="20E672CE" w14:textId="77777777" w:rsidR="004C20A4" w:rsidRDefault="004C20A4" w:rsidP="004C20A4">
      <w:pPr>
        <w:numPr>
          <w:ilvl w:val="0"/>
          <w:numId w:val="2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анализа на уроке: И. С. Тургенев.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«Как хороши, как свежи были розы...»;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И. А. Бунин.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пустом, сквозном чертоге сада...» и произведения из программы основного курса;</w:t>
      </w:r>
    </w:p>
    <w:p w14:paraId="43CF03BB" w14:textId="77777777" w:rsidR="004C20A4" w:rsidRDefault="004C20A4" w:rsidP="004C20A4">
      <w:pPr>
        <w:numPr>
          <w:ilvl w:val="0"/>
          <w:numId w:val="2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самостоятельного анализа: Ф. И. Тютчев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«Тени сизые смесились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стихотворения.</w:t>
      </w:r>
    </w:p>
    <w:p w14:paraId="77CEEDEE" w14:textId="77777777" w:rsidR="004C20A4" w:rsidRDefault="004C20A4" w:rsidP="004C20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Зачет: комплексный анализ незнакомого художественного текста с последующим обсуждением результатов самостоятельной работы учащихся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часа)</w:t>
      </w:r>
    </w:p>
    <w:p w14:paraId="588AAADC" w14:textId="77777777" w:rsidR="004C20A4" w:rsidRDefault="004C20A4" w:rsidP="004C20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Зачет «Интерпретация лирического или прозаического произведения» (на выбор) </w:t>
      </w:r>
    </w:p>
    <w:p w14:paraId="5AC9AD3C" w14:textId="77777777" w:rsidR="004C20A4" w:rsidRDefault="004C20A4" w:rsidP="004C20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И.С.Тургенев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«Насекомое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»;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И.А.Бунин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«Холодная осень»;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О.Э.Мандельштам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«Отчего душа так певуча...» и др.</w:t>
      </w:r>
    </w:p>
    <w:p w14:paraId="0607C58B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зачетной работы оценивается по следующим критериям:</w:t>
      </w:r>
    </w:p>
    <w:p w14:paraId="73322ACD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-соответствие работы ученика теме и основной мысли (1 б);</w:t>
      </w:r>
    </w:p>
    <w:p w14:paraId="66A0FB59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раскрытия темы (3 б);</w:t>
      </w:r>
    </w:p>
    <w:p w14:paraId="48D76F5B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-правильность фактического материала (2 б);</w:t>
      </w:r>
    </w:p>
    <w:p w14:paraId="0BD7D0BA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-последовательность изложения (3 б).</w:t>
      </w:r>
    </w:p>
    <w:p w14:paraId="716F1ACD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речевого оформления сочинений и изложений учитывается:</w:t>
      </w:r>
    </w:p>
    <w:p w14:paraId="4E642342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-разнообразие словаря и грамматического строя речи (3 б);</w:t>
      </w:r>
    </w:p>
    <w:p w14:paraId="72A96D52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-стилевое единство и выразительность речи (2 б);</w:t>
      </w:r>
    </w:p>
    <w:p w14:paraId="68D3D487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-число речевых недочетов (3 б).</w:t>
      </w:r>
    </w:p>
    <w:p w14:paraId="218D350F" w14:textId="77777777" w:rsidR="004C20A4" w:rsidRDefault="004C20A4" w:rsidP="004C20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17 баллов, зачет ставится, если учащийся набрал не менее 7 баллов.</w:t>
      </w:r>
    </w:p>
    <w:p w14:paraId="41393726" w14:textId="77777777" w:rsidR="004C20A4" w:rsidRDefault="004C20A4" w:rsidP="004C20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19. Подведение итогов изучения 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курса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час)</w:t>
      </w:r>
    </w:p>
    <w:p w14:paraId="4B057735" w14:textId="77777777" w:rsidR="004C20A4" w:rsidRDefault="004C20A4" w:rsidP="004C20A4">
      <w:pPr>
        <w:pStyle w:val="a5"/>
        <w:numPr>
          <w:ilvl w:val="0"/>
          <w:numId w:val="1"/>
        </w:num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14:paraId="2BBB1442" w14:textId="77777777" w:rsidR="004C20A4" w:rsidRDefault="004C20A4" w:rsidP="004C20A4">
      <w:pPr>
        <w:pStyle w:val="a5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1412"/>
      </w:tblGrid>
      <w:tr w:rsidR="004C20A4" w14:paraId="62B65064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DFF3" w14:textId="77777777" w:rsidR="004C20A4" w:rsidRDefault="004C20A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3B0E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4C20A4" w14:paraId="0ED3FDC9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109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9E8A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3A5C843F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BFD7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Поэтика как одна из старейших дисциплин литературоведения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814F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5056F627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48D8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Природа искусства как исходная категория поэтики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45C8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7481E791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109C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Вопрос о назначении искусства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ED5E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3950561C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9D43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Структурная организация художественного текста. Форма и содержание художественного произведения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E948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0D1DB411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39AD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Герменевтика. Интерпретация художественного произведения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82F4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20A4" w14:paraId="31EA1E12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B988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 и композиция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6994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20A4" w14:paraId="4A856B5E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6111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Роль и место конфликта в поэтике произведения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C2C9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3E0905B2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C086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Художественный образ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ACA8B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4BAB4090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5746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Образ человека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литературеи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аспекты его анализа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21EC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48B9A4CE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A876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Пейзаж и его функции в произведении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69AC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53FFF638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4AF4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Функция портрета в художественном произведении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3D7E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11C8CE1A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AE78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Художественная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деталь.Символ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Подробность текста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E932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37F9D5B0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71FE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001A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0A4" w14:paraId="7ACBACA6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9E87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выразительности в языке. Стилистические фигуры и тропы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4F80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5CD1345F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639F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Роды литературы. Проза и поэзия. Основы стиховедения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9CCC3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20A4" w14:paraId="2ECCE469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110D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192F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20A4" w14:paraId="24BD02FA" w14:textId="77777777" w:rsidTr="004C20A4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5CCD" w14:textId="77777777" w:rsidR="004C20A4" w:rsidRDefault="004C20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 изучения курса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D0FB" w14:textId="77777777" w:rsidR="004C20A4" w:rsidRDefault="004C20A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5537832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3EDE2E73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2272DFC1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64E972EB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44A768B2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703EDE03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19387C0D" w14:textId="77777777" w:rsidR="00B94FED" w:rsidRDefault="00B94FED" w:rsidP="004C20A4">
      <w:pPr>
        <w:pStyle w:val="a3"/>
        <w:spacing w:before="0" w:beforeAutospacing="0" w:after="0" w:afterAutospacing="0"/>
        <w:jc w:val="both"/>
      </w:pPr>
    </w:p>
    <w:p w14:paraId="022809D7" w14:textId="36D80B5B" w:rsidR="004C20A4" w:rsidRDefault="004C20A4" w:rsidP="004C20A4">
      <w:pPr>
        <w:pStyle w:val="a3"/>
        <w:spacing w:before="0" w:beforeAutospacing="0" w:after="0" w:afterAutospacing="0"/>
        <w:jc w:val="both"/>
      </w:pPr>
      <w:r>
        <w:lastRenderedPageBreak/>
        <w:t xml:space="preserve">Тематическое планирование для 11-го класса составлено с учетом </w:t>
      </w:r>
      <w:r>
        <w:rPr>
          <w:b/>
          <w:bCs/>
        </w:rPr>
        <w:t>рабочей программы воспитания</w:t>
      </w:r>
      <w:r>
        <w:t>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14:paraId="550E287D" w14:textId="77777777" w:rsidR="004C20A4" w:rsidRDefault="004C20A4" w:rsidP="004C20A4">
      <w:pPr>
        <w:pStyle w:val="a3"/>
        <w:spacing w:before="0" w:beforeAutospacing="0" w:after="0" w:afterAutospacing="0"/>
        <w:jc w:val="both"/>
      </w:pPr>
      <w:r>
        <w:t>1. 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14:paraId="1B3423C6" w14:textId="77777777" w:rsidR="004C20A4" w:rsidRDefault="004C20A4" w:rsidP="004C20A4">
      <w:pPr>
        <w:pStyle w:val="a3"/>
        <w:spacing w:before="0" w:beforeAutospacing="0" w:after="0" w:afterAutospacing="0"/>
        <w:jc w:val="both"/>
      </w:pPr>
      <w:r>
        <w:t>2. 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14:paraId="3A4D1DAD" w14:textId="77777777" w:rsidR="004C20A4" w:rsidRDefault="004C20A4" w:rsidP="004C20A4">
      <w:pPr>
        <w:pStyle w:val="a3"/>
        <w:spacing w:before="0" w:beforeAutospacing="0" w:after="0" w:afterAutospacing="0"/>
        <w:jc w:val="both"/>
      </w:pPr>
      <w:r>
        <w:t>3. Развитие ценностного отношения 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14:paraId="3B7838E9" w14:textId="77777777" w:rsidR="004C20A4" w:rsidRDefault="004C20A4" w:rsidP="004C20A4">
      <w:pPr>
        <w:pStyle w:val="a3"/>
        <w:spacing w:before="0" w:beforeAutospacing="0" w:after="0" w:afterAutospacing="0"/>
        <w:jc w:val="both"/>
      </w:pPr>
      <w:r>
        <w:t>4. 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14:paraId="0E2C0BEE" w14:textId="77777777" w:rsidR="004C20A4" w:rsidRDefault="004C20A4" w:rsidP="004C20A4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-2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89"/>
        <w:gridCol w:w="850"/>
        <w:gridCol w:w="851"/>
      </w:tblGrid>
      <w:tr w:rsidR="004C20A4" w14:paraId="049D6D37" w14:textId="77777777" w:rsidTr="004C20A4">
        <w:trPr>
          <w:trHeight w:val="275"/>
        </w:trPr>
        <w:tc>
          <w:tcPr>
            <w:tcW w:w="102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AD24F4D" w14:textId="77777777" w:rsidR="004C20A4" w:rsidRDefault="004C20A4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УЧЕБНО – ТЕМАТИЧЕСКОЕ    ПЛАНИРОВАНИЕ  </w:t>
            </w:r>
          </w:p>
          <w:p w14:paraId="01390C67" w14:textId="77777777" w:rsidR="004C20A4" w:rsidRDefault="004C20A4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06240D29" w14:textId="77777777" w:rsidTr="004C20A4">
        <w:trPr>
          <w:trHeight w:val="27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38763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DACFA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BC5D" w14:textId="77777777" w:rsidR="004C20A4" w:rsidRDefault="004C2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4C20A4" w14:paraId="6A41F1B3" w14:textId="77777777" w:rsidTr="004C20A4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9B69" w14:textId="77777777" w:rsidR="004C20A4" w:rsidRDefault="004C20A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E9DA" w14:textId="77777777" w:rsidR="004C20A4" w:rsidRDefault="004C20A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40D1" w14:textId="77777777" w:rsidR="004C20A4" w:rsidRDefault="004C2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E45A0" w14:textId="77777777" w:rsidR="004C20A4" w:rsidRDefault="004C2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4C20A4" w14:paraId="799329A8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2536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6FF38" w14:textId="77777777" w:rsidR="004C20A4" w:rsidRDefault="004C20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Введение  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EEF8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181F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4D1711D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1FED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9DAF7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Поэтика текста 5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84D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255242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768B1927" w14:textId="77777777" w:rsidTr="004C20A4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D35C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5281B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Поэтика как одна из старейших дисциплин литературоведения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3D4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A758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B24FC04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0DC1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7250F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Природа искусства как исходная категория поэтики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82B8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4B79E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7592223D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51A91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3902D8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о назначении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DF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BD9DF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238E5A0D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8836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1EF1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Структурная организация художественного текста. Форма и содержание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E35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D43C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49CFEF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16B02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2EDBD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Структурная организация художественного текста. Форма и содержание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467A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76F7D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7385AB6C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DA9E2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B3BBD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Интерпретация художественного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произведения  4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63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CF3E6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04FDC05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E4B96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6B559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Герменевтика. Интерпретация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FAD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EC5F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</w:tr>
      <w:tr w:rsidR="004C20A4" w14:paraId="57BCCABF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7D2B2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AC66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Герменевтика. Интерпретация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A7FF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EA7EC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3339CAFF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ADC3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E701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Герменевтика. Интерпретация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DFFF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6F1DE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84DFE3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D65A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1FA1C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Герменевтика. Интерпретация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C55D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14355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C36F4D2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DD6F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BFBBF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Сюжет и композиция 4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B59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333CC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7CCBDCA1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B02B7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40BF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A76B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5744F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27ADEB11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BF5D7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2FB92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C7F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808FE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194FCDB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FA92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8AC3D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Композиция  художественного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1B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EA94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20A4" w14:paraId="1B62C6C7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3108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D4C2E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Композиция  художественного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4B5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71F2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7C0F8D30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08F58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7EEA5" w14:textId="77777777" w:rsidR="004C20A4" w:rsidRDefault="004C2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произведения 21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1B51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3B12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27983D38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865D7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7EF9B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и место конфликта в поэтике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29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28AD9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1FFDC0DD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14C2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2967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и место конфликта в поэтике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F140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0DE51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3E57D59C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CA67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EA13D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Художественный образ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1FCD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5BE472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090B7C4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AAA69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62F2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Художественный образ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958C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7FB2B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26B54201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AACF70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4BEE5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человека в литературе и аспекты его анализа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54C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CF3E3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3476DF89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1E17B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3D93D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человека в литературе и аспекты его анализа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E3C8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C5BB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4E4750FF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A47C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FD82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 и его функции в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77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A749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2D144946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B15E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46C3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 и его функции в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C1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A016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FDCB162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BDB2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2F6AE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портрета в художественном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3BC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79DC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1E8F5860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DF17E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63009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портрета в художественном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AB21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AD878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DF19ADE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E1A1C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CB00F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Художественная деталь, символ. Подробность текста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3472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7E323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38BEA8A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F18B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48EEE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деталь,  символ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Подробность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7DD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2163C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4335EA6A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19BF5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8C816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FC23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35A634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4651FD8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EAFF7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146D5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4ABF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2B546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FEFC2DA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75B5D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8D148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выразительности в языке. Стилистические фигуры и тропы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907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90393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07AE5912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1729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C645F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Роды литературы. Проза и поэзия. Основы стиховедения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809B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989F5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AC94AF3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BAB9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234C4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Роды литературы. Проза и поэзия. Основы стиховедения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218A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678E9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62C6E5BC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D30FA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CEBD1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Роды литературы. Проза и поэзия. Основы стиховедения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9AA6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CB776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5090C4FE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83C29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A2B9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6508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BA4DE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0A4" w14:paraId="1F086C7E" w14:textId="77777777" w:rsidTr="004C2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23723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502" w14:textId="77777777" w:rsidR="004C20A4" w:rsidRDefault="004C2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изучения курса.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C221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61DF7" w14:textId="77777777" w:rsidR="004C20A4" w:rsidRDefault="004C2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36D67F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4FCF8CDE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85C0C78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E57400C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40C7C7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43CF8B5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21E024F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4B6045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AB93386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DFA6A34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AC93484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3F08DE2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4E800073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1F9E2474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10E94678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0411247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B671FD6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7E3D19BF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911BFC2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8F62343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5B37424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07B68C3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96ED8F6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7C85F9DB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7890DF32" w14:textId="77777777" w:rsidR="00B94FED" w:rsidRDefault="00B94FED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7B968D63" w14:textId="77777777" w:rsidR="00B94FED" w:rsidRDefault="00B94FED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ACF3202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9BE3C7C" w14:textId="77777777" w:rsidR="004C20A4" w:rsidRDefault="004C20A4" w:rsidP="004C20A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2233F02" w14:textId="77777777" w:rsidR="004C20A4" w:rsidRDefault="004C20A4" w:rsidP="004C20A4">
      <w:pPr>
        <w:rPr>
          <w:rFonts w:ascii="Times New Roman" w:hAnsi="Times New Roman" w:cs="Times New Roman"/>
          <w:b/>
          <w:lang w:val="uk-UA"/>
        </w:rPr>
      </w:pPr>
      <w:proofErr w:type="spellStart"/>
      <w:r>
        <w:rPr>
          <w:rFonts w:ascii="Times New Roman" w:hAnsi="Times New Roman" w:cs="Times New Roman"/>
          <w:b/>
          <w:lang w:val="uk-UA"/>
        </w:rPr>
        <w:t>Основная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uk-UA"/>
        </w:rPr>
        <w:t>литература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для учителя</w:t>
      </w:r>
    </w:p>
    <w:p w14:paraId="2D350106" w14:textId="77777777" w:rsidR="004C20A4" w:rsidRDefault="004C20A4" w:rsidP="004C20A4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Зинина</w:t>
      </w:r>
      <w:proofErr w:type="spellEnd"/>
      <w:r>
        <w:rPr>
          <w:rFonts w:ascii="Times New Roman" w:hAnsi="Times New Roman" w:cs="Times New Roman"/>
          <w:lang w:val="uk-UA"/>
        </w:rPr>
        <w:t xml:space="preserve"> Е. А. «</w:t>
      </w:r>
      <w:proofErr w:type="spellStart"/>
      <w:r>
        <w:rPr>
          <w:rFonts w:ascii="Times New Roman" w:hAnsi="Times New Roman" w:cs="Times New Roman"/>
          <w:lang w:val="uk-UA"/>
        </w:rPr>
        <w:t>Основы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поэтики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lang w:val="uk-UA"/>
        </w:rPr>
        <w:t>теория</w:t>
      </w:r>
      <w:proofErr w:type="spellEnd"/>
      <w:r>
        <w:rPr>
          <w:rFonts w:ascii="Times New Roman" w:hAnsi="Times New Roman" w:cs="Times New Roman"/>
          <w:lang w:val="uk-UA"/>
        </w:rPr>
        <w:t xml:space="preserve"> и практика </w:t>
      </w:r>
      <w:proofErr w:type="spellStart"/>
      <w:r>
        <w:rPr>
          <w:rFonts w:ascii="Times New Roman" w:hAnsi="Times New Roman" w:cs="Times New Roman"/>
          <w:lang w:val="uk-UA"/>
        </w:rPr>
        <w:t>анализах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удожественногот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екста</w:t>
      </w:r>
      <w:proofErr w:type="spellEnd"/>
      <w:r>
        <w:rPr>
          <w:rFonts w:ascii="Times New Roman" w:hAnsi="Times New Roman" w:cs="Times New Roman"/>
          <w:lang w:val="uk-UA"/>
        </w:rPr>
        <w:t xml:space="preserve">». 10 – 11 </w:t>
      </w:r>
      <w:proofErr w:type="spellStart"/>
      <w:r>
        <w:rPr>
          <w:rFonts w:ascii="Times New Roman" w:hAnsi="Times New Roman" w:cs="Times New Roman"/>
          <w:lang w:val="uk-UA"/>
        </w:rPr>
        <w:t>кл</w:t>
      </w:r>
      <w:proofErr w:type="spellEnd"/>
      <w:r>
        <w:rPr>
          <w:rFonts w:ascii="Times New Roman" w:hAnsi="Times New Roman" w:cs="Times New Roman"/>
          <w:lang w:val="uk-UA"/>
        </w:rPr>
        <w:t xml:space="preserve">.: </w:t>
      </w:r>
      <w:proofErr w:type="spellStart"/>
      <w:r>
        <w:rPr>
          <w:rFonts w:ascii="Times New Roman" w:hAnsi="Times New Roman" w:cs="Times New Roman"/>
          <w:lang w:val="uk-UA"/>
        </w:rPr>
        <w:t>учеб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пособие</w:t>
      </w:r>
      <w:proofErr w:type="spellEnd"/>
      <w:r>
        <w:rPr>
          <w:rFonts w:ascii="Times New Roman" w:hAnsi="Times New Roman" w:cs="Times New Roman"/>
          <w:lang w:val="uk-UA"/>
        </w:rPr>
        <w:t xml:space="preserve">/ </w:t>
      </w:r>
      <w:proofErr w:type="spellStart"/>
      <w:r>
        <w:rPr>
          <w:rFonts w:ascii="Times New Roman" w:hAnsi="Times New Roman" w:cs="Times New Roman"/>
          <w:lang w:val="uk-UA"/>
        </w:rPr>
        <w:t>Зинина</w:t>
      </w:r>
      <w:proofErr w:type="spellEnd"/>
      <w:r>
        <w:rPr>
          <w:rFonts w:ascii="Times New Roman" w:hAnsi="Times New Roman" w:cs="Times New Roman"/>
          <w:lang w:val="uk-UA"/>
        </w:rPr>
        <w:t xml:space="preserve"> Е. А. – М.: </w:t>
      </w:r>
      <w:proofErr w:type="spellStart"/>
      <w:r>
        <w:rPr>
          <w:rFonts w:ascii="Times New Roman" w:hAnsi="Times New Roman" w:cs="Times New Roman"/>
          <w:lang w:val="uk-UA"/>
        </w:rPr>
        <w:t>Дрофа</w:t>
      </w:r>
      <w:proofErr w:type="spellEnd"/>
      <w:r>
        <w:rPr>
          <w:rFonts w:ascii="Times New Roman" w:hAnsi="Times New Roman" w:cs="Times New Roman"/>
          <w:lang w:val="uk-UA"/>
        </w:rPr>
        <w:t>, 2007г.</w:t>
      </w:r>
    </w:p>
    <w:p w14:paraId="65752017" w14:textId="77777777" w:rsidR="004C20A4" w:rsidRDefault="004C20A4" w:rsidP="004C20A4">
      <w:pPr>
        <w:rPr>
          <w:rFonts w:ascii="Times New Roman" w:hAnsi="Times New Roman" w:cs="Times New Roman"/>
          <w:b/>
          <w:lang w:val="uk-UA"/>
        </w:rPr>
      </w:pPr>
      <w:proofErr w:type="spellStart"/>
      <w:r>
        <w:rPr>
          <w:rFonts w:ascii="Times New Roman" w:hAnsi="Times New Roman" w:cs="Times New Roman"/>
          <w:b/>
          <w:lang w:val="uk-UA"/>
        </w:rPr>
        <w:t>Дополнительнаялитература</w:t>
      </w:r>
      <w:proofErr w:type="spellEnd"/>
    </w:p>
    <w:p w14:paraId="595CF52F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Бореев</w:t>
      </w:r>
      <w:proofErr w:type="spellEnd"/>
      <w:r>
        <w:rPr>
          <w:rFonts w:ascii="Times New Roman" w:hAnsi="Times New Roman" w:cs="Times New Roman"/>
          <w:lang w:val="uk-UA"/>
        </w:rPr>
        <w:t xml:space="preserve"> Ю. </w:t>
      </w:r>
      <w:proofErr w:type="spellStart"/>
      <w:r>
        <w:rPr>
          <w:rFonts w:ascii="Times New Roman" w:hAnsi="Times New Roman" w:cs="Times New Roman"/>
          <w:lang w:val="uk-UA"/>
        </w:rPr>
        <w:t>Эстетика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Теория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литературы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lang w:val="uk-UA"/>
        </w:rPr>
        <w:t>Энциклопедический</w:t>
      </w:r>
      <w:proofErr w:type="spellEnd"/>
      <w:r>
        <w:rPr>
          <w:rFonts w:ascii="Times New Roman" w:hAnsi="Times New Roman" w:cs="Times New Roman"/>
          <w:lang w:val="uk-UA"/>
        </w:rPr>
        <w:t xml:space="preserve"> с </w:t>
      </w:r>
      <w:proofErr w:type="spellStart"/>
      <w:r>
        <w:rPr>
          <w:rFonts w:ascii="Times New Roman" w:hAnsi="Times New Roman" w:cs="Times New Roman"/>
          <w:lang w:val="uk-UA"/>
        </w:rPr>
        <w:t>оварь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терминов</w:t>
      </w:r>
      <w:proofErr w:type="spellEnd"/>
      <w:r>
        <w:rPr>
          <w:rFonts w:ascii="Times New Roman" w:hAnsi="Times New Roman" w:cs="Times New Roman"/>
          <w:lang w:val="uk-UA"/>
        </w:rPr>
        <w:t>. – М., 2003г.</w:t>
      </w:r>
    </w:p>
    <w:p w14:paraId="5E36FC51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Лотман</w:t>
      </w:r>
      <w:proofErr w:type="spellEnd"/>
      <w:r>
        <w:rPr>
          <w:rFonts w:ascii="Times New Roman" w:hAnsi="Times New Roman" w:cs="Times New Roman"/>
          <w:lang w:val="uk-UA"/>
        </w:rPr>
        <w:t xml:space="preserve"> Ю. М. Структура </w:t>
      </w:r>
      <w:proofErr w:type="spellStart"/>
      <w:r>
        <w:rPr>
          <w:rFonts w:ascii="Times New Roman" w:hAnsi="Times New Roman" w:cs="Times New Roman"/>
          <w:lang w:val="uk-UA"/>
        </w:rPr>
        <w:t>художественноготекста</w:t>
      </w:r>
      <w:proofErr w:type="spellEnd"/>
      <w:r>
        <w:rPr>
          <w:rFonts w:ascii="Times New Roman" w:hAnsi="Times New Roman" w:cs="Times New Roman"/>
          <w:lang w:val="uk-UA"/>
        </w:rPr>
        <w:t>. – М., 1970г.</w:t>
      </w:r>
    </w:p>
    <w:p w14:paraId="7E7A8D02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Хализев</w:t>
      </w:r>
      <w:proofErr w:type="spellEnd"/>
      <w:r>
        <w:rPr>
          <w:rFonts w:ascii="Times New Roman" w:hAnsi="Times New Roman" w:cs="Times New Roman"/>
          <w:lang w:val="uk-UA"/>
        </w:rPr>
        <w:t xml:space="preserve"> В. Е. </w:t>
      </w:r>
      <w:proofErr w:type="spellStart"/>
      <w:r>
        <w:rPr>
          <w:rFonts w:ascii="Times New Roman" w:hAnsi="Times New Roman" w:cs="Times New Roman"/>
          <w:lang w:val="uk-UA"/>
        </w:rPr>
        <w:t>Теориялитературы</w:t>
      </w:r>
      <w:proofErr w:type="spellEnd"/>
      <w:r>
        <w:rPr>
          <w:rFonts w:ascii="Times New Roman" w:hAnsi="Times New Roman" w:cs="Times New Roman"/>
          <w:lang w:val="uk-UA"/>
        </w:rPr>
        <w:t xml:space="preserve">. – М., 2004г. В. Н. Александров¸ О. И. Александрова. </w:t>
      </w:r>
      <w:proofErr w:type="spellStart"/>
      <w:r>
        <w:rPr>
          <w:rFonts w:ascii="Times New Roman" w:hAnsi="Times New Roman" w:cs="Times New Roman"/>
          <w:lang w:val="uk-UA"/>
        </w:rPr>
        <w:t>Анализпоэтическоготекста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Учебноепособие</w:t>
      </w:r>
      <w:proofErr w:type="spellEnd"/>
      <w:r>
        <w:rPr>
          <w:rFonts w:ascii="Times New Roman" w:hAnsi="Times New Roman" w:cs="Times New Roman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lang w:val="uk-UA"/>
        </w:rPr>
        <w:t>учащихся</w:t>
      </w:r>
      <w:proofErr w:type="spellEnd"/>
      <w:r>
        <w:rPr>
          <w:rFonts w:ascii="Times New Roman" w:hAnsi="Times New Roman" w:cs="Times New Roman"/>
          <w:lang w:val="uk-UA"/>
        </w:rPr>
        <w:t xml:space="preserve"> старших </w:t>
      </w:r>
      <w:proofErr w:type="spellStart"/>
      <w:r>
        <w:rPr>
          <w:rFonts w:ascii="Times New Roman" w:hAnsi="Times New Roman" w:cs="Times New Roman"/>
          <w:lang w:val="uk-UA"/>
        </w:rPr>
        <w:t>классов</w:t>
      </w:r>
      <w:proofErr w:type="spellEnd"/>
      <w:r>
        <w:rPr>
          <w:rFonts w:ascii="Times New Roman" w:hAnsi="Times New Roman" w:cs="Times New Roman"/>
          <w:lang w:val="uk-UA"/>
        </w:rPr>
        <w:t xml:space="preserve">. - </w:t>
      </w:r>
      <w:proofErr w:type="spellStart"/>
      <w:r>
        <w:rPr>
          <w:rFonts w:ascii="Times New Roman" w:hAnsi="Times New Roman" w:cs="Times New Roman"/>
          <w:lang w:val="uk-UA"/>
        </w:rPr>
        <w:t>Челябинск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lang w:val="uk-UA"/>
        </w:rPr>
        <w:t>Взгляд</w:t>
      </w:r>
      <w:proofErr w:type="spellEnd"/>
      <w:r>
        <w:rPr>
          <w:rFonts w:ascii="Times New Roman" w:hAnsi="Times New Roman" w:cs="Times New Roman"/>
          <w:lang w:val="uk-UA"/>
        </w:rPr>
        <w:t>, 2006.</w:t>
      </w:r>
    </w:p>
    <w:p w14:paraId="3E8080E9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Н. С. </w:t>
      </w:r>
      <w:proofErr w:type="spellStart"/>
      <w:r>
        <w:rPr>
          <w:rFonts w:ascii="Times New Roman" w:hAnsi="Times New Roman" w:cs="Times New Roman"/>
          <w:lang w:val="uk-UA"/>
        </w:rPr>
        <w:t>Болотнова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Филологическийанализтекста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– М.: </w:t>
      </w:r>
      <w:proofErr w:type="spellStart"/>
      <w:r>
        <w:rPr>
          <w:rFonts w:ascii="Times New Roman" w:hAnsi="Times New Roman" w:cs="Times New Roman"/>
          <w:lang w:val="uk-UA"/>
        </w:rPr>
        <w:t>Флинта</w:t>
      </w:r>
      <w:proofErr w:type="spellEnd"/>
      <w:r>
        <w:rPr>
          <w:rFonts w:ascii="Times New Roman" w:hAnsi="Times New Roman" w:cs="Times New Roman"/>
          <w:lang w:val="uk-UA"/>
        </w:rPr>
        <w:t>, Наука, 2007.</w:t>
      </w:r>
    </w:p>
    <w:p w14:paraId="62DE35CC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А.Д.Вартаньянц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М.Д.Якубовская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Поэтика</w:t>
      </w:r>
      <w:proofErr w:type="spellEnd"/>
      <w:r>
        <w:rPr>
          <w:rFonts w:ascii="Times New Roman" w:hAnsi="Times New Roman" w:cs="Times New Roman"/>
          <w:lang w:val="uk-UA"/>
        </w:rPr>
        <w:t>. - М.,1994.</w:t>
      </w:r>
    </w:p>
    <w:p w14:paraId="01C2B412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Е. А. </w:t>
      </w:r>
      <w:proofErr w:type="spellStart"/>
      <w:r>
        <w:rPr>
          <w:rFonts w:ascii="Times New Roman" w:hAnsi="Times New Roman" w:cs="Times New Roman"/>
          <w:lang w:val="uk-UA"/>
        </w:rPr>
        <w:t>Зинина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Основыпоэтики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Теория</w:t>
      </w:r>
      <w:proofErr w:type="spellEnd"/>
      <w:r>
        <w:rPr>
          <w:rFonts w:ascii="Times New Roman" w:hAnsi="Times New Roman" w:cs="Times New Roman"/>
          <w:lang w:val="uk-UA"/>
        </w:rPr>
        <w:t xml:space="preserve"> и практика </w:t>
      </w:r>
      <w:proofErr w:type="spellStart"/>
      <w:r>
        <w:rPr>
          <w:rFonts w:ascii="Times New Roman" w:hAnsi="Times New Roman" w:cs="Times New Roman"/>
          <w:lang w:val="uk-UA"/>
        </w:rPr>
        <w:t>анализахудожественноготекста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10-11 </w:t>
      </w:r>
      <w:proofErr w:type="spellStart"/>
      <w:r>
        <w:rPr>
          <w:rFonts w:ascii="Times New Roman" w:hAnsi="Times New Roman" w:cs="Times New Roman"/>
          <w:lang w:val="uk-UA"/>
        </w:rPr>
        <w:t>класс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lang w:val="uk-UA"/>
        </w:rPr>
        <w:t>учебноепособие</w:t>
      </w:r>
      <w:proofErr w:type="spellEnd"/>
      <w:r>
        <w:rPr>
          <w:rFonts w:ascii="Times New Roman" w:hAnsi="Times New Roman" w:cs="Times New Roman"/>
          <w:lang w:val="uk-UA"/>
        </w:rPr>
        <w:t xml:space="preserve">. - М.: </w:t>
      </w:r>
      <w:proofErr w:type="spellStart"/>
      <w:r>
        <w:rPr>
          <w:rFonts w:ascii="Times New Roman" w:hAnsi="Times New Roman" w:cs="Times New Roman"/>
          <w:lang w:val="uk-UA"/>
        </w:rPr>
        <w:t>Дрофа</w:t>
      </w:r>
      <w:proofErr w:type="spellEnd"/>
      <w:r>
        <w:rPr>
          <w:rFonts w:ascii="Times New Roman" w:hAnsi="Times New Roman" w:cs="Times New Roman"/>
          <w:lang w:val="uk-UA"/>
        </w:rPr>
        <w:t>, 2006.</w:t>
      </w:r>
    </w:p>
    <w:p w14:paraId="2582CBAA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С.Л. </w:t>
      </w:r>
      <w:proofErr w:type="spellStart"/>
      <w:r>
        <w:rPr>
          <w:rFonts w:ascii="Times New Roman" w:hAnsi="Times New Roman" w:cs="Times New Roman"/>
          <w:lang w:val="uk-UA"/>
        </w:rPr>
        <w:t>Каганович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Технологияобученияанализутекста</w:t>
      </w:r>
      <w:proofErr w:type="spellEnd"/>
      <w:r>
        <w:rPr>
          <w:rFonts w:ascii="Times New Roman" w:hAnsi="Times New Roman" w:cs="Times New Roman"/>
          <w:lang w:val="uk-UA"/>
        </w:rPr>
        <w:t>, ж. РС, №1, 2003.</w:t>
      </w:r>
    </w:p>
    <w:p w14:paraId="25CC0A49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С. Л. </w:t>
      </w:r>
      <w:proofErr w:type="spellStart"/>
      <w:r>
        <w:rPr>
          <w:rFonts w:ascii="Times New Roman" w:hAnsi="Times New Roman" w:cs="Times New Roman"/>
          <w:lang w:val="uk-UA"/>
        </w:rPr>
        <w:t>Каганович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Обучениеанализупоэтическоготекста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Методическоепособие</w:t>
      </w:r>
      <w:proofErr w:type="spellEnd"/>
      <w:r>
        <w:rPr>
          <w:rFonts w:ascii="Times New Roman" w:hAnsi="Times New Roman" w:cs="Times New Roman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lang w:val="uk-UA"/>
        </w:rPr>
        <w:t>учителей-словесников</w:t>
      </w:r>
      <w:proofErr w:type="spellEnd"/>
      <w:r>
        <w:rPr>
          <w:rFonts w:ascii="Times New Roman" w:hAnsi="Times New Roman" w:cs="Times New Roman"/>
          <w:lang w:val="uk-UA"/>
        </w:rPr>
        <w:t>. – М.: ООО «ТИД «</w:t>
      </w:r>
      <w:proofErr w:type="spellStart"/>
      <w:r>
        <w:rPr>
          <w:rFonts w:ascii="Times New Roman" w:hAnsi="Times New Roman" w:cs="Times New Roman"/>
          <w:lang w:val="uk-UA"/>
        </w:rPr>
        <w:t>Русское</w:t>
      </w:r>
      <w:proofErr w:type="spellEnd"/>
      <w:r>
        <w:rPr>
          <w:rFonts w:ascii="Times New Roman" w:hAnsi="Times New Roman" w:cs="Times New Roman"/>
          <w:lang w:val="uk-UA"/>
        </w:rPr>
        <w:t xml:space="preserve"> слово – РС», 2006.</w:t>
      </w:r>
    </w:p>
    <w:p w14:paraId="1FB34E9D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Л.Г. </w:t>
      </w:r>
      <w:proofErr w:type="spellStart"/>
      <w:r>
        <w:rPr>
          <w:rFonts w:ascii="Times New Roman" w:hAnsi="Times New Roman" w:cs="Times New Roman"/>
          <w:lang w:val="uk-UA"/>
        </w:rPr>
        <w:t>Кайда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Композиционныйанализхудожественноготекста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М.: </w:t>
      </w:r>
      <w:proofErr w:type="spellStart"/>
      <w:r>
        <w:rPr>
          <w:rFonts w:ascii="Times New Roman" w:hAnsi="Times New Roman" w:cs="Times New Roman"/>
          <w:lang w:val="uk-UA"/>
        </w:rPr>
        <w:t>Дрофа</w:t>
      </w:r>
      <w:proofErr w:type="spellEnd"/>
      <w:r>
        <w:rPr>
          <w:rFonts w:ascii="Times New Roman" w:hAnsi="Times New Roman" w:cs="Times New Roman"/>
          <w:lang w:val="uk-UA"/>
        </w:rPr>
        <w:t xml:space="preserve">, 2000. </w:t>
      </w:r>
    </w:p>
    <w:p w14:paraId="3CDBAA70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Литературнаяэнциклопедиятерминов</w:t>
      </w:r>
      <w:proofErr w:type="spellEnd"/>
      <w:r>
        <w:rPr>
          <w:rFonts w:ascii="Times New Roman" w:hAnsi="Times New Roman" w:cs="Times New Roman"/>
          <w:lang w:val="uk-UA"/>
        </w:rPr>
        <w:t xml:space="preserve"> и понятий. </w:t>
      </w:r>
      <w:proofErr w:type="spellStart"/>
      <w:r>
        <w:rPr>
          <w:rFonts w:ascii="Times New Roman" w:hAnsi="Times New Roman" w:cs="Times New Roman"/>
          <w:lang w:val="uk-UA"/>
        </w:rPr>
        <w:t>Гл</w:t>
      </w:r>
      <w:proofErr w:type="spellEnd"/>
      <w:r>
        <w:rPr>
          <w:rFonts w:ascii="Times New Roman" w:hAnsi="Times New Roman" w:cs="Times New Roman"/>
          <w:lang w:val="uk-UA"/>
        </w:rPr>
        <w:t xml:space="preserve">. ред. и </w:t>
      </w:r>
      <w:proofErr w:type="spellStart"/>
      <w:r>
        <w:rPr>
          <w:rFonts w:ascii="Times New Roman" w:hAnsi="Times New Roman" w:cs="Times New Roman"/>
          <w:lang w:val="uk-UA"/>
        </w:rPr>
        <w:t>сост</w:t>
      </w:r>
      <w:proofErr w:type="spellEnd"/>
      <w:r>
        <w:rPr>
          <w:rFonts w:ascii="Times New Roman" w:hAnsi="Times New Roman" w:cs="Times New Roman"/>
          <w:lang w:val="uk-UA"/>
        </w:rPr>
        <w:t xml:space="preserve">. А.Н. </w:t>
      </w:r>
      <w:proofErr w:type="spellStart"/>
      <w:r>
        <w:rPr>
          <w:rFonts w:ascii="Times New Roman" w:hAnsi="Times New Roman" w:cs="Times New Roman"/>
          <w:lang w:val="uk-UA"/>
        </w:rPr>
        <w:t>Николюкин</w:t>
      </w:r>
      <w:proofErr w:type="spellEnd"/>
      <w:r>
        <w:rPr>
          <w:rFonts w:ascii="Times New Roman" w:hAnsi="Times New Roman" w:cs="Times New Roman"/>
          <w:lang w:val="uk-UA"/>
        </w:rPr>
        <w:t>. М., 2001г.</w:t>
      </w:r>
    </w:p>
    <w:p w14:paraId="52265684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Т. В. </w:t>
      </w:r>
      <w:proofErr w:type="spellStart"/>
      <w:r>
        <w:rPr>
          <w:rFonts w:ascii="Times New Roman" w:hAnsi="Times New Roman" w:cs="Times New Roman"/>
          <w:lang w:val="uk-UA"/>
        </w:rPr>
        <w:t>Матвеева</w:t>
      </w:r>
      <w:proofErr w:type="spellEnd"/>
      <w:r>
        <w:rPr>
          <w:rFonts w:ascii="Times New Roman" w:hAnsi="Times New Roman" w:cs="Times New Roman"/>
          <w:lang w:val="uk-UA"/>
        </w:rPr>
        <w:t xml:space="preserve">. От звука до </w:t>
      </w:r>
      <w:proofErr w:type="spellStart"/>
      <w:r>
        <w:rPr>
          <w:rFonts w:ascii="Times New Roman" w:hAnsi="Times New Roman" w:cs="Times New Roman"/>
          <w:lang w:val="uk-UA"/>
        </w:rPr>
        <w:t>текста</w:t>
      </w:r>
      <w:proofErr w:type="spellEnd"/>
      <w:r>
        <w:rPr>
          <w:rFonts w:ascii="Times New Roman" w:hAnsi="Times New Roman" w:cs="Times New Roman"/>
          <w:lang w:val="uk-UA"/>
        </w:rPr>
        <w:t xml:space="preserve">. - </w:t>
      </w:r>
      <w:proofErr w:type="spellStart"/>
      <w:r>
        <w:rPr>
          <w:rFonts w:ascii="Times New Roman" w:hAnsi="Times New Roman" w:cs="Times New Roman"/>
          <w:lang w:val="uk-UA"/>
        </w:rPr>
        <w:t>Екатеринбург</w:t>
      </w:r>
      <w:proofErr w:type="spellEnd"/>
      <w:r>
        <w:rPr>
          <w:rFonts w:ascii="Times New Roman" w:hAnsi="Times New Roman" w:cs="Times New Roman"/>
          <w:lang w:val="uk-UA"/>
        </w:rPr>
        <w:t>, 2004.</w:t>
      </w:r>
    </w:p>
    <w:p w14:paraId="23D1D8E7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П.Г. </w:t>
      </w:r>
      <w:proofErr w:type="spellStart"/>
      <w:r>
        <w:rPr>
          <w:rFonts w:ascii="Times New Roman" w:hAnsi="Times New Roman" w:cs="Times New Roman"/>
          <w:lang w:val="uk-UA"/>
        </w:rPr>
        <w:t>Пустовойт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Тайны</w:t>
      </w:r>
      <w:proofErr w:type="spellEnd"/>
      <w:r>
        <w:rPr>
          <w:rFonts w:ascii="Times New Roman" w:hAnsi="Times New Roman" w:cs="Times New Roman"/>
          <w:lang w:val="uk-UA"/>
        </w:rPr>
        <w:t xml:space="preserve"> словесного </w:t>
      </w:r>
      <w:proofErr w:type="spellStart"/>
      <w:r>
        <w:rPr>
          <w:rFonts w:ascii="Times New Roman" w:hAnsi="Times New Roman" w:cs="Times New Roman"/>
          <w:lang w:val="uk-UA"/>
        </w:rPr>
        <w:t>мастерства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Элективный</w:t>
      </w:r>
      <w:proofErr w:type="spellEnd"/>
      <w:r>
        <w:rPr>
          <w:rFonts w:ascii="Times New Roman" w:hAnsi="Times New Roman" w:cs="Times New Roman"/>
          <w:lang w:val="uk-UA"/>
        </w:rPr>
        <w:t xml:space="preserve"> курс: </w:t>
      </w:r>
      <w:proofErr w:type="spellStart"/>
      <w:r>
        <w:rPr>
          <w:rFonts w:ascii="Times New Roman" w:hAnsi="Times New Roman" w:cs="Times New Roman"/>
          <w:lang w:val="uk-UA"/>
        </w:rPr>
        <w:t>учебно-методический</w:t>
      </w:r>
      <w:proofErr w:type="spellEnd"/>
      <w:r>
        <w:rPr>
          <w:rFonts w:ascii="Times New Roman" w:hAnsi="Times New Roman" w:cs="Times New Roman"/>
          <w:lang w:val="uk-UA"/>
        </w:rPr>
        <w:t xml:space="preserve"> комплект. – М.: </w:t>
      </w:r>
      <w:proofErr w:type="spellStart"/>
      <w:r>
        <w:rPr>
          <w:rFonts w:ascii="Times New Roman" w:hAnsi="Times New Roman" w:cs="Times New Roman"/>
          <w:lang w:val="uk-UA"/>
        </w:rPr>
        <w:t>Айрис-пресс</w:t>
      </w:r>
      <w:proofErr w:type="spellEnd"/>
      <w:r>
        <w:rPr>
          <w:rFonts w:ascii="Times New Roman" w:hAnsi="Times New Roman" w:cs="Times New Roman"/>
          <w:lang w:val="uk-UA"/>
        </w:rPr>
        <w:t>, 2007.</w:t>
      </w:r>
    </w:p>
    <w:p w14:paraId="447ACC51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Д. Э. Розенталь. </w:t>
      </w:r>
      <w:proofErr w:type="spellStart"/>
      <w:r>
        <w:rPr>
          <w:rFonts w:ascii="Times New Roman" w:hAnsi="Times New Roman" w:cs="Times New Roman"/>
          <w:lang w:val="uk-UA"/>
        </w:rPr>
        <w:t>Справочник</w:t>
      </w:r>
      <w:proofErr w:type="spellEnd"/>
      <w:r>
        <w:rPr>
          <w:rFonts w:ascii="Times New Roman" w:hAnsi="Times New Roman" w:cs="Times New Roman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lang w:val="uk-UA"/>
        </w:rPr>
        <w:t>русскомуязыку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Практическаястилистика</w:t>
      </w:r>
      <w:proofErr w:type="spellEnd"/>
      <w:r>
        <w:rPr>
          <w:rFonts w:ascii="Times New Roman" w:hAnsi="Times New Roman" w:cs="Times New Roman"/>
          <w:lang w:val="uk-UA"/>
        </w:rPr>
        <w:t xml:space="preserve">. - М.: </w:t>
      </w:r>
      <w:proofErr w:type="spellStart"/>
      <w:r>
        <w:rPr>
          <w:rFonts w:ascii="Times New Roman" w:hAnsi="Times New Roman" w:cs="Times New Roman"/>
          <w:lang w:val="uk-UA"/>
        </w:rPr>
        <w:t>Издательскийдом</w:t>
      </w:r>
      <w:proofErr w:type="spellEnd"/>
      <w:r>
        <w:rPr>
          <w:rFonts w:ascii="Times New Roman" w:hAnsi="Times New Roman" w:cs="Times New Roman"/>
          <w:lang w:val="uk-UA"/>
        </w:rPr>
        <w:t xml:space="preserve"> «ОНИКС 21 </w:t>
      </w:r>
      <w:proofErr w:type="spellStart"/>
      <w:r>
        <w:rPr>
          <w:rFonts w:ascii="Times New Roman" w:hAnsi="Times New Roman" w:cs="Times New Roman"/>
          <w:lang w:val="uk-UA"/>
        </w:rPr>
        <w:t>век</w:t>
      </w:r>
      <w:proofErr w:type="spellEnd"/>
      <w:r>
        <w:rPr>
          <w:rFonts w:ascii="Times New Roman" w:hAnsi="Times New Roman" w:cs="Times New Roman"/>
          <w:lang w:val="uk-UA"/>
        </w:rPr>
        <w:t xml:space="preserve">: Мир и </w:t>
      </w:r>
      <w:proofErr w:type="spellStart"/>
      <w:r>
        <w:rPr>
          <w:rFonts w:ascii="Times New Roman" w:hAnsi="Times New Roman" w:cs="Times New Roman"/>
          <w:lang w:val="uk-UA"/>
        </w:rPr>
        <w:t>образование</w:t>
      </w:r>
      <w:proofErr w:type="spellEnd"/>
      <w:r>
        <w:rPr>
          <w:rFonts w:ascii="Times New Roman" w:hAnsi="Times New Roman" w:cs="Times New Roman"/>
          <w:lang w:val="uk-UA"/>
        </w:rPr>
        <w:t>», 2001.</w:t>
      </w:r>
    </w:p>
    <w:p w14:paraId="35FD1452" w14:textId="77777777" w:rsidR="004C20A4" w:rsidRDefault="004C20A4" w:rsidP="004C20A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Д. Е. Розенталь. </w:t>
      </w:r>
      <w:proofErr w:type="spellStart"/>
      <w:r>
        <w:rPr>
          <w:rFonts w:ascii="Times New Roman" w:hAnsi="Times New Roman" w:cs="Times New Roman"/>
          <w:lang w:val="uk-UA"/>
        </w:rPr>
        <w:t>Справочник</w:t>
      </w:r>
      <w:proofErr w:type="spellEnd"/>
      <w:r>
        <w:rPr>
          <w:rFonts w:ascii="Times New Roman" w:hAnsi="Times New Roman" w:cs="Times New Roman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lang w:val="uk-UA"/>
        </w:rPr>
        <w:t>правописанию</w:t>
      </w:r>
      <w:proofErr w:type="spellEnd"/>
      <w:r>
        <w:rPr>
          <w:rFonts w:ascii="Times New Roman" w:hAnsi="Times New Roman" w:cs="Times New Roman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lang w:val="uk-UA"/>
        </w:rPr>
        <w:t>литературнойправке</w:t>
      </w:r>
      <w:proofErr w:type="spellEnd"/>
      <w:r>
        <w:rPr>
          <w:rFonts w:ascii="Times New Roman" w:hAnsi="Times New Roman" w:cs="Times New Roman"/>
          <w:lang w:val="uk-UA"/>
        </w:rPr>
        <w:t xml:space="preserve"> / под. ред. </w:t>
      </w:r>
      <w:proofErr w:type="spellStart"/>
      <w:r>
        <w:rPr>
          <w:rFonts w:ascii="Times New Roman" w:hAnsi="Times New Roman" w:cs="Times New Roman"/>
          <w:lang w:val="uk-UA"/>
        </w:rPr>
        <w:t>И.Б.Голуб</w:t>
      </w:r>
      <w:proofErr w:type="spellEnd"/>
      <w:r>
        <w:rPr>
          <w:rFonts w:ascii="Times New Roman" w:hAnsi="Times New Roman" w:cs="Times New Roman"/>
          <w:lang w:val="uk-UA"/>
        </w:rPr>
        <w:t xml:space="preserve">. - М.: </w:t>
      </w:r>
      <w:proofErr w:type="spellStart"/>
      <w:r>
        <w:rPr>
          <w:rFonts w:ascii="Times New Roman" w:hAnsi="Times New Roman" w:cs="Times New Roman"/>
          <w:lang w:val="uk-UA"/>
        </w:rPr>
        <w:t>Рольф</w:t>
      </w:r>
      <w:proofErr w:type="spellEnd"/>
      <w:r>
        <w:rPr>
          <w:rFonts w:ascii="Times New Roman" w:hAnsi="Times New Roman" w:cs="Times New Roman"/>
          <w:lang w:val="uk-UA"/>
        </w:rPr>
        <w:t>, 2001.</w:t>
      </w:r>
    </w:p>
    <w:p w14:paraId="49015FE9" w14:textId="77777777" w:rsidR="004C20A4" w:rsidRDefault="004C20A4" w:rsidP="004C20A4">
      <w:pPr>
        <w:rPr>
          <w:rFonts w:ascii="Times New Roman" w:hAnsi="Times New Roman" w:cs="Times New Roman"/>
          <w:lang w:val="uk-UA"/>
        </w:rPr>
      </w:pPr>
    </w:p>
    <w:p w14:paraId="142DC395" w14:textId="77777777" w:rsidR="00C13ECC" w:rsidRDefault="00C13ECC"/>
    <w:sectPr w:rsidR="00C1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0CF2"/>
    <w:multiLevelType w:val="multilevel"/>
    <w:tmpl w:val="BDC4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874F6"/>
    <w:multiLevelType w:val="multilevel"/>
    <w:tmpl w:val="B0D2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202583"/>
    <w:multiLevelType w:val="multilevel"/>
    <w:tmpl w:val="8E48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77223"/>
    <w:multiLevelType w:val="multilevel"/>
    <w:tmpl w:val="04B0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331EB1"/>
    <w:multiLevelType w:val="multilevel"/>
    <w:tmpl w:val="3968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8122B5"/>
    <w:multiLevelType w:val="multilevel"/>
    <w:tmpl w:val="6B9C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13B2D"/>
    <w:multiLevelType w:val="multilevel"/>
    <w:tmpl w:val="F9A8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04E18"/>
    <w:multiLevelType w:val="multilevel"/>
    <w:tmpl w:val="7F4E5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A44780"/>
    <w:multiLevelType w:val="multilevel"/>
    <w:tmpl w:val="63E2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E4735"/>
    <w:multiLevelType w:val="hybridMultilevel"/>
    <w:tmpl w:val="B380B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F4BE4"/>
    <w:multiLevelType w:val="multilevel"/>
    <w:tmpl w:val="5916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86053A"/>
    <w:multiLevelType w:val="multilevel"/>
    <w:tmpl w:val="8578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4E6D04"/>
    <w:multiLevelType w:val="multilevel"/>
    <w:tmpl w:val="E75A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147FD5"/>
    <w:multiLevelType w:val="multilevel"/>
    <w:tmpl w:val="BC92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877465"/>
    <w:multiLevelType w:val="multilevel"/>
    <w:tmpl w:val="425A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25B8A"/>
    <w:multiLevelType w:val="multilevel"/>
    <w:tmpl w:val="283E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6000F9"/>
    <w:multiLevelType w:val="hybridMultilevel"/>
    <w:tmpl w:val="FAE4B2E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EB30B5B"/>
    <w:multiLevelType w:val="multilevel"/>
    <w:tmpl w:val="B9B2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9E14CC"/>
    <w:multiLevelType w:val="multilevel"/>
    <w:tmpl w:val="FC94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111A96"/>
    <w:multiLevelType w:val="multilevel"/>
    <w:tmpl w:val="6A9A3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976F21"/>
    <w:multiLevelType w:val="multilevel"/>
    <w:tmpl w:val="4102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3219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853126">
    <w:abstractNumId w:val="16"/>
  </w:num>
  <w:num w:numId="3" w16cid:durableId="365643510">
    <w:abstractNumId w:val="19"/>
  </w:num>
  <w:num w:numId="4" w16cid:durableId="359087721">
    <w:abstractNumId w:val="6"/>
  </w:num>
  <w:num w:numId="5" w16cid:durableId="949507662">
    <w:abstractNumId w:val="0"/>
  </w:num>
  <w:num w:numId="6" w16cid:durableId="1636829898">
    <w:abstractNumId w:val="5"/>
  </w:num>
  <w:num w:numId="7" w16cid:durableId="616526175">
    <w:abstractNumId w:val="3"/>
  </w:num>
  <w:num w:numId="8" w16cid:durableId="1272711150">
    <w:abstractNumId w:val="18"/>
  </w:num>
  <w:num w:numId="9" w16cid:durableId="1797409787">
    <w:abstractNumId w:val="12"/>
  </w:num>
  <w:num w:numId="10" w16cid:durableId="495077570">
    <w:abstractNumId w:val="1"/>
  </w:num>
  <w:num w:numId="11" w16cid:durableId="660087416">
    <w:abstractNumId w:val="15"/>
  </w:num>
  <w:num w:numId="12" w16cid:durableId="1562406355">
    <w:abstractNumId w:val="17"/>
  </w:num>
  <w:num w:numId="13" w16cid:durableId="1259675401">
    <w:abstractNumId w:val="10"/>
  </w:num>
  <w:num w:numId="14" w16cid:durableId="630862270">
    <w:abstractNumId w:val="14"/>
  </w:num>
  <w:num w:numId="15" w16cid:durableId="2063747870">
    <w:abstractNumId w:val="20"/>
  </w:num>
  <w:num w:numId="16" w16cid:durableId="97138399">
    <w:abstractNumId w:val="4"/>
  </w:num>
  <w:num w:numId="17" w16cid:durableId="1692993568">
    <w:abstractNumId w:val="7"/>
  </w:num>
  <w:num w:numId="18" w16cid:durableId="2146653752">
    <w:abstractNumId w:val="8"/>
  </w:num>
  <w:num w:numId="19" w16cid:durableId="1895461220">
    <w:abstractNumId w:val="11"/>
  </w:num>
  <w:num w:numId="20" w16cid:durableId="1768967500">
    <w:abstractNumId w:val="2"/>
  </w:num>
  <w:num w:numId="21" w16cid:durableId="9384136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68"/>
    <w:rsid w:val="004C20A4"/>
    <w:rsid w:val="00B44968"/>
    <w:rsid w:val="00B94FED"/>
    <w:rsid w:val="00C1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B655"/>
  <w15:chartTrackingRefBased/>
  <w15:docId w15:val="{387FD1FD-7D83-451C-BA29-E9D37B51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0A4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0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4C20A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5">
    <w:name w:val="List Paragraph"/>
    <w:basedOn w:val="a"/>
    <w:uiPriority w:val="34"/>
    <w:qFormat/>
    <w:rsid w:val="004C20A4"/>
    <w:pPr>
      <w:ind w:left="720"/>
      <w:contextualSpacing/>
    </w:pPr>
  </w:style>
  <w:style w:type="table" w:styleId="a6">
    <w:name w:val="Table Grid"/>
    <w:basedOn w:val="a1"/>
    <w:uiPriority w:val="39"/>
    <w:rsid w:val="004C20A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4632</Words>
  <Characters>26409</Characters>
  <Application>Microsoft Office Word</Application>
  <DocSecurity>0</DocSecurity>
  <Lines>220</Lines>
  <Paragraphs>61</Paragraphs>
  <ScaleCrop>false</ScaleCrop>
  <Company/>
  <LinksUpToDate>false</LinksUpToDate>
  <CharactersWithSpaces>30980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2023-09-17T02:22:00Z</dcterms:created>
  <dcterms:modified xsi:type="dcterms:W3CDTF">2023-09-17T02:25:00Z</dcterms:modified>
</cp:coreProperties>
</file>